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5B18E" w14:textId="77777777" w:rsidR="00AD31D6" w:rsidRDefault="000E0F50">
      <w:pPr>
        <w:pStyle w:val="Heading1"/>
        <w:ind w:right="1781"/>
        <w:jc w:val="center"/>
      </w:pPr>
      <w:r>
        <w:rPr>
          <w:color w:val="1F4E79"/>
        </w:rPr>
        <w:t>TEMPLATE FOR COURSE SPECIFICATION</w:t>
      </w:r>
    </w:p>
    <w:p w14:paraId="1D698413" w14:textId="77777777" w:rsidR="00AD31D6" w:rsidRDefault="00AD31D6">
      <w:pPr>
        <w:rPr>
          <w:b/>
          <w:sz w:val="20"/>
        </w:rPr>
      </w:pPr>
    </w:p>
    <w:p w14:paraId="73FC9E6C" w14:textId="77777777" w:rsidR="00AD31D6" w:rsidRDefault="00AD31D6">
      <w:pPr>
        <w:spacing w:before="2" w:after="1"/>
        <w:rPr>
          <w:b/>
          <w:sz w:val="17"/>
        </w:rPr>
      </w:pPr>
    </w:p>
    <w:tbl>
      <w:tblPr>
        <w:tblStyle w:val="TableNormal1"/>
        <w:tblW w:w="0" w:type="auto"/>
        <w:tblInd w:w="378"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9722"/>
      </w:tblGrid>
      <w:tr w:rsidR="00AD31D6" w14:paraId="64E706AC" w14:textId="77777777">
        <w:trPr>
          <w:trHeight w:val="1035"/>
        </w:trPr>
        <w:tc>
          <w:tcPr>
            <w:tcW w:w="9722" w:type="dxa"/>
            <w:shd w:val="clear" w:color="auto" w:fill="A7BEDE"/>
          </w:tcPr>
          <w:p w14:paraId="3D56870D" w14:textId="77777777" w:rsidR="00AD31D6" w:rsidRDefault="00AD31D6">
            <w:pPr>
              <w:pStyle w:val="TableParagraph"/>
              <w:spacing w:before="2"/>
              <w:rPr>
                <w:b/>
                <w:sz w:val="30"/>
              </w:rPr>
            </w:pPr>
          </w:p>
          <w:p w14:paraId="3B87D444" w14:textId="77777777" w:rsidR="00AD31D6" w:rsidRDefault="000E0F50">
            <w:pPr>
              <w:pStyle w:val="TableParagraph"/>
              <w:spacing w:before="1"/>
              <w:ind w:left="179"/>
              <w:rPr>
                <w:sz w:val="28"/>
              </w:rPr>
            </w:pPr>
            <w:r>
              <w:rPr>
                <w:sz w:val="28"/>
              </w:rPr>
              <w:t>HIGHER EDUCATION PERFORMANCE REVIEW: PROGRAMME REVIEW</w:t>
            </w:r>
          </w:p>
        </w:tc>
      </w:tr>
    </w:tbl>
    <w:p w14:paraId="0DF7E9C0" w14:textId="77777777" w:rsidR="00AD31D6" w:rsidRDefault="00AD31D6">
      <w:pPr>
        <w:spacing w:before="11"/>
        <w:rPr>
          <w:b/>
          <w:sz w:val="50"/>
        </w:rPr>
      </w:pPr>
    </w:p>
    <w:p w14:paraId="7ACF287D" w14:textId="77777777" w:rsidR="00AD31D6" w:rsidRDefault="000E0F50">
      <w:pPr>
        <w:ind w:left="554"/>
        <w:rPr>
          <w:b/>
          <w:sz w:val="30"/>
        </w:rPr>
      </w:pPr>
      <w:r>
        <w:rPr>
          <w:b/>
          <w:color w:val="1F4E79"/>
          <w:sz w:val="30"/>
        </w:rPr>
        <w:t>COURSE SPECIFICATION</w:t>
      </w:r>
    </w:p>
    <w:p w14:paraId="78513705" w14:textId="77777777" w:rsidR="00AD31D6" w:rsidRDefault="00AD31D6">
      <w:pPr>
        <w:spacing w:before="9" w:after="1"/>
        <w:rPr>
          <w:b/>
          <w:sz w:val="19"/>
        </w:rPr>
      </w:pPr>
    </w:p>
    <w:tbl>
      <w:tblPr>
        <w:tblStyle w:val="TableNormal1"/>
        <w:tblW w:w="0" w:type="auto"/>
        <w:tblInd w:w="378"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9722"/>
      </w:tblGrid>
      <w:tr w:rsidR="00AD31D6" w14:paraId="717DEE74" w14:textId="77777777">
        <w:trPr>
          <w:trHeight w:val="2291"/>
        </w:trPr>
        <w:tc>
          <w:tcPr>
            <w:tcW w:w="9722" w:type="dxa"/>
            <w:shd w:val="clear" w:color="auto" w:fill="A7BEDE"/>
          </w:tcPr>
          <w:p w14:paraId="5EB8C582" w14:textId="526B5354" w:rsidR="00AD31D6" w:rsidRDefault="000E0F50" w:rsidP="00761657">
            <w:pPr>
              <w:pStyle w:val="TableParagraph"/>
              <w:spacing w:before="239" w:line="276" w:lineRule="auto"/>
              <w:ind w:left="107" w:right="92"/>
              <w:jc w:val="both"/>
              <w:rPr>
                <w:sz w:val="26"/>
              </w:rPr>
            </w:pPr>
            <w:r>
              <w:rPr>
                <w:color w:val="221F1F"/>
                <w:sz w:val="28"/>
              </w:rPr>
              <w:t>This Course Specification provides a concise summary of the main features of the course and the learning outcomes that a typical student might reasonably be expected to achieve and demonstrate if he/she takes full advantage of the learning opportunities that are provided. It should be cr</w:t>
            </w:r>
            <w:r w:rsidR="00761657">
              <w:rPr>
                <w:color w:val="221F1F"/>
                <w:sz w:val="28"/>
              </w:rPr>
              <w:t>oss-referenced with the program</w:t>
            </w:r>
            <w:r>
              <w:rPr>
                <w:color w:val="221F1F"/>
                <w:sz w:val="28"/>
              </w:rPr>
              <w:t xml:space="preserve"> specification</w:t>
            </w:r>
            <w:r>
              <w:rPr>
                <w:color w:val="221F1F"/>
                <w:sz w:val="26"/>
              </w:rPr>
              <w:t>.</w:t>
            </w:r>
          </w:p>
        </w:tc>
      </w:tr>
    </w:tbl>
    <w:p w14:paraId="0731DD5E" w14:textId="77777777" w:rsidR="00AD31D6" w:rsidRDefault="00AD31D6">
      <w:pPr>
        <w:rPr>
          <w:b/>
          <w:sz w:val="20"/>
        </w:rPr>
      </w:pPr>
    </w:p>
    <w:p w14:paraId="1F061121" w14:textId="77777777" w:rsidR="00AD31D6" w:rsidRDefault="00AD31D6">
      <w:pPr>
        <w:rPr>
          <w:b/>
          <w:sz w:val="20"/>
        </w:rPr>
      </w:pPr>
    </w:p>
    <w:p w14:paraId="46CBD862" w14:textId="77777777" w:rsidR="00AD31D6" w:rsidRDefault="00AD31D6">
      <w:pPr>
        <w:rPr>
          <w:b/>
          <w:sz w:val="20"/>
        </w:rPr>
      </w:pPr>
    </w:p>
    <w:p w14:paraId="153906B0" w14:textId="77777777" w:rsidR="00AD31D6" w:rsidRDefault="00AD31D6">
      <w:pPr>
        <w:spacing w:before="6"/>
        <w:rPr>
          <w:b/>
          <w:sz w:val="10"/>
        </w:rPr>
      </w:pPr>
    </w:p>
    <w:tbl>
      <w:tblPr>
        <w:tblStyle w:val="TableNormal1"/>
        <w:tblW w:w="0" w:type="auto"/>
        <w:tblInd w:w="418"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4750"/>
        <w:gridCol w:w="4971"/>
      </w:tblGrid>
      <w:tr w:rsidR="00AD31D6" w14:paraId="2C6B7901" w14:textId="77777777">
        <w:trPr>
          <w:trHeight w:val="623"/>
        </w:trPr>
        <w:tc>
          <w:tcPr>
            <w:tcW w:w="4750" w:type="dxa"/>
            <w:tcBorders>
              <w:right w:val="single" w:sz="6" w:space="0" w:color="4F81BC"/>
            </w:tcBorders>
            <w:shd w:val="clear" w:color="auto" w:fill="A7BEDE"/>
          </w:tcPr>
          <w:p w14:paraId="47C254AB" w14:textId="77777777" w:rsidR="00AD31D6" w:rsidRDefault="000E0F50">
            <w:pPr>
              <w:pStyle w:val="TableParagraph"/>
              <w:spacing w:before="129"/>
              <w:ind w:left="69"/>
              <w:rPr>
                <w:sz w:val="28"/>
              </w:rPr>
            </w:pPr>
            <w:r>
              <w:rPr>
                <w:color w:val="221F1F"/>
                <w:sz w:val="28"/>
              </w:rPr>
              <w:t>1. Teaching Institution</w:t>
            </w:r>
          </w:p>
        </w:tc>
        <w:tc>
          <w:tcPr>
            <w:tcW w:w="4971" w:type="dxa"/>
            <w:tcBorders>
              <w:left w:val="single" w:sz="6" w:space="0" w:color="4F81BC"/>
            </w:tcBorders>
            <w:shd w:val="clear" w:color="auto" w:fill="A7BEDE"/>
          </w:tcPr>
          <w:p w14:paraId="05370FF2" w14:textId="09A0A883" w:rsidR="00AD31D6" w:rsidRDefault="00B95042">
            <w:pPr>
              <w:pStyle w:val="TableParagraph"/>
              <w:rPr>
                <w:sz w:val="28"/>
                <w:lang w:bidi="ar-IQ"/>
              </w:rPr>
            </w:pPr>
            <w:r>
              <w:rPr>
                <w:sz w:val="28"/>
                <w:lang w:bidi="ar-IQ"/>
              </w:rPr>
              <w:t>Al-</w:t>
            </w:r>
            <w:proofErr w:type="spellStart"/>
            <w:r>
              <w:rPr>
                <w:sz w:val="28"/>
                <w:lang w:bidi="ar-IQ"/>
              </w:rPr>
              <w:t>Nahrain</w:t>
            </w:r>
            <w:proofErr w:type="spellEnd"/>
            <w:r>
              <w:rPr>
                <w:sz w:val="28"/>
                <w:lang w:bidi="ar-IQ"/>
              </w:rPr>
              <w:t xml:space="preserve"> University</w:t>
            </w:r>
          </w:p>
        </w:tc>
      </w:tr>
      <w:tr w:rsidR="00AD31D6" w14:paraId="02F18719" w14:textId="77777777">
        <w:trPr>
          <w:trHeight w:val="623"/>
        </w:trPr>
        <w:tc>
          <w:tcPr>
            <w:tcW w:w="4750" w:type="dxa"/>
            <w:shd w:val="clear" w:color="auto" w:fill="D2DFED"/>
          </w:tcPr>
          <w:p w14:paraId="320DD6C8" w14:textId="77777777" w:rsidR="00AD31D6" w:rsidRDefault="000E0F50">
            <w:pPr>
              <w:pStyle w:val="TableParagraph"/>
              <w:spacing w:before="129"/>
              <w:ind w:left="69"/>
              <w:rPr>
                <w:sz w:val="28"/>
              </w:rPr>
            </w:pPr>
            <w:r>
              <w:rPr>
                <w:color w:val="221F1F"/>
                <w:sz w:val="28"/>
              </w:rPr>
              <w:t>2. University Department/Centre</w:t>
            </w:r>
          </w:p>
        </w:tc>
        <w:tc>
          <w:tcPr>
            <w:tcW w:w="4971" w:type="dxa"/>
            <w:shd w:val="clear" w:color="auto" w:fill="A7BEDE"/>
          </w:tcPr>
          <w:p w14:paraId="57F59211" w14:textId="31929463" w:rsidR="00AD31D6" w:rsidRDefault="00B95042">
            <w:pPr>
              <w:pStyle w:val="TableParagraph"/>
              <w:rPr>
                <w:sz w:val="28"/>
              </w:rPr>
            </w:pPr>
            <w:r>
              <w:rPr>
                <w:sz w:val="28"/>
              </w:rPr>
              <w:t>Chemistry</w:t>
            </w:r>
          </w:p>
        </w:tc>
      </w:tr>
      <w:tr w:rsidR="00AD31D6" w14:paraId="7F84211F" w14:textId="77777777">
        <w:trPr>
          <w:trHeight w:val="625"/>
        </w:trPr>
        <w:tc>
          <w:tcPr>
            <w:tcW w:w="4750" w:type="dxa"/>
            <w:tcBorders>
              <w:right w:val="single" w:sz="6" w:space="0" w:color="4F81BC"/>
            </w:tcBorders>
            <w:shd w:val="clear" w:color="auto" w:fill="A7BEDE"/>
          </w:tcPr>
          <w:p w14:paraId="06D8734C" w14:textId="77777777" w:rsidR="00AD31D6" w:rsidRDefault="000E0F50">
            <w:pPr>
              <w:pStyle w:val="TableParagraph"/>
              <w:spacing w:before="131"/>
              <w:ind w:left="69"/>
              <w:rPr>
                <w:sz w:val="28"/>
              </w:rPr>
            </w:pPr>
            <w:r>
              <w:rPr>
                <w:color w:val="221F1F"/>
                <w:sz w:val="28"/>
              </w:rPr>
              <w:t>3. Course title/code</w:t>
            </w:r>
          </w:p>
        </w:tc>
        <w:tc>
          <w:tcPr>
            <w:tcW w:w="4971" w:type="dxa"/>
            <w:tcBorders>
              <w:left w:val="single" w:sz="6" w:space="0" w:color="4F81BC"/>
            </w:tcBorders>
            <w:shd w:val="clear" w:color="auto" w:fill="A7BEDE"/>
          </w:tcPr>
          <w:p w14:paraId="38CBDA58" w14:textId="0B51403C" w:rsidR="00AD31D6" w:rsidRDefault="00B95042">
            <w:pPr>
              <w:pStyle w:val="TableParagraph"/>
              <w:rPr>
                <w:sz w:val="28"/>
              </w:rPr>
            </w:pPr>
            <w:r>
              <w:rPr>
                <w:sz w:val="28"/>
              </w:rPr>
              <w:t>Industrial chemistry</w:t>
            </w:r>
          </w:p>
        </w:tc>
      </w:tr>
      <w:tr w:rsidR="00AD31D6" w14:paraId="123B6478" w14:textId="77777777">
        <w:trPr>
          <w:trHeight w:val="623"/>
        </w:trPr>
        <w:tc>
          <w:tcPr>
            <w:tcW w:w="4750" w:type="dxa"/>
            <w:tcBorders>
              <w:right w:val="single" w:sz="6" w:space="0" w:color="4F81BC"/>
            </w:tcBorders>
            <w:shd w:val="clear" w:color="auto" w:fill="A7BEDE"/>
          </w:tcPr>
          <w:p w14:paraId="0AF797E7" w14:textId="77777777" w:rsidR="00AD31D6" w:rsidRDefault="000E0F50">
            <w:pPr>
              <w:pStyle w:val="TableParagraph"/>
              <w:spacing w:before="129"/>
              <w:ind w:left="69"/>
              <w:rPr>
                <w:sz w:val="28"/>
              </w:rPr>
            </w:pPr>
            <w:r>
              <w:rPr>
                <w:color w:val="221F1F"/>
                <w:sz w:val="28"/>
              </w:rPr>
              <w:t>4. Modes of Attendance offered</w:t>
            </w:r>
          </w:p>
        </w:tc>
        <w:tc>
          <w:tcPr>
            <w:tcW w:w="4971" w:type="dxa"/>
            <w:tcBorders>
              <w:left w:val="single" w:sz="6" w:space="0" w:color="4F81BC"/>
            </w:tcBorders>
            <w:shd w:val="clear" w:color="auto" w:fill="A7BEDE"/>
          </w:tcPr>
          <w:p w14:paraId="578B3349" w14:textId="77777777" w:rsidR="00AD31D6" w:rsidRDefault="00AD31D6">
            <w:pPr>
              <w:pStyle w:val="TableParagraph"/>
              <w:rPr>
                <w:sz w:val="28"/>
              </w:rPr>
            </w:pPr>
          </w:p>
        </w:tc>
      </w:tr>
      <w:tr w:rsidR="00AD31D6" w14:paraId="30BD961B" w14:textId="77777777">
        <w:trPr>
          <w:trHeight w:val="488"/>
        </w:trPr>
        <w:tc>
          <w:tcPr>
            <w:tcW w:w="4750" w:type="dxa"/>
            <w:shd w:val="clear" w:color="auto" w:fill="D2DFED"/>
          </w:tcPr>
          <w:p w14:paraId="0B8A071F" w14:textId="77777777" w:rsidR="00AD31D6" w:rsidRDefault="000E0F50">
            <w:pPr>
              <w:pStyle w:val="TableParagraph"/>
              <w:spacing w:before="129"/>
              <w:ind w:left="69"/>
              <w:rPr>
                <w:sz w:val="28"/>
              </w:rPr>
            </w:pPr>
            <w:r>
              <w:rPr>
                <w:color w:val="221F1F"/>
                <w:sz w:val="28"/>
              </w:rPr>
              <w:t>5. Semester/Year</w:t>
            </w:r>
          </w:p>
        </w:tc>
        <w:tc>
          <w:tcPr>
            <w:tcW w:w="4971" w:type="dxa"/>
            <w:shd w:val="clear" w:color="auto" w:fill="A7BEDE"/>
          </w:tcPr>
          <w:p w14:paraId="493FD43A" w14:textId="24344D37" w:rsidR="00AD31D6" w:rsidRDefault="00070BC1">
            <w:pPr>
              <w:pStyle w:val="TableParagraph"/>
              <w:rPr>
                <w:sz w:val="28"/>
              </w:rPr>
            </w:pPr>
            <w:r>
              <w:rPr>
                <w:sz w:val="28"/>
              </w:rPr>
              <w:t>First</w:t>
            </w:r>
            <w:r w:rsidR="00B95042">
              <w:rPr>
                <w:sz w:val="28"/>
              </w:rPr>
              <w:t>/2022</w:t>
            </w:r>
            <w:r>
              <w:rPr>
                <w:sz w:val="28"/>
              </w:rPr>
              <w:t>-2023</w:t>
            </w:r>
          </w:p>
        </w:tc>
      </w:tr>
      <w:tr w:rsidR="00AD31D6" w14:paraId="543021B1" w14:textId="77777777">
        <w:trPr>
          <w:trHeight w:val="582"/>
        </w:trPr>
        <w:tc>
          <w:tcPr>
            <w:tcW w:w="4750" w:type="dxa"/>
            <w:tcBorders>
              <w:right w:val="single" w:sz="6" w:space="0" w:color="4F81BC"/>
            </w:tcBorders>
            <w:shd w:val="clear" w:color="auto" w:fill="A7BEDE"/>
          </w:tcPr>
          <w:p w14:paraId="743445E6" w14:textId="77777777" w:rsidR="00AD31D6" w:rsidRDefault="000E0F50">
            <w:pPr>
              <w:pStyle w:val="TableParagraph"/>
              <w:spacing w:before="203"/>
              <w:ind w:left="69"/>
              <w:rPr>
                <w:sz w:val="28"/>
              </w:rPr>
            </w:pPr>
            <w:r>
              <w:rPr>
                <w:color w:val="221F1F"/>
                <w:sz w:val="28"/>
              </w:rPr>
              <w:t>6. Number of hours tuition (total)</w:t>
            </w:r>
          </w:p>
        </w:tc>
        <w:tc>
          <w:tcPr>
            <w:tcW w:w="4971" w:type="dxa"/>
            <w:tcBorders>
              <w:left w:val="single" w:sz="6" w:space="0" w:color="4F81BC"/>
            </w:tcBorders>
            <w:shd w:val="clear" w:color="auto" w:fill="A7BEDE"/>
          </w:tcPr>
          <w:p w14:paraId="146A7C52" w14:textId="34203FCA" w:rsidR="00AD31D6" w:rsidRDefault="00B95042">
            <w:pPr>
              <w:pStyle w:val="TableParagraph"/>
              <w:rPr>
                <w:sz w:val="28"/>
              </w:rPr>
            </w:pPr>
            <w:r>
              <w:rPr>
                <w:sz w:val="28"/>
              </w:rPr>
              <w:t>30 h</w:t>
            </w:r>
          </w:p>
        </w:tc>
      </w:tr>
      <w:tr w:rsidR="00AD31D6" w14:paraId="0894AC09" w14:textId="77777777">
        <w:trPr>
          <w:trHeight w:val="643"/>
        </w:trPr>
        <w:tc>
          <w:tcPr>
            <w:tcW w:w="4750" w:type="dxa"/>
            <w:shd w:val="clear" w:color="auto" w:fill="D2DFED"/>
          </w:tcPr>
          <w:p w14:paraId="55895D37" w14:textId="77777777" w:rsidR="00AD31D6" w:rsidRDefault="000E0F50">
            <w:pPr>
              <w:pStyle w:val="TableParagraph"/>
              <w:spacing w:before="3" w:line="322" w:lineRule="exact"/>
              <w:ind w:left="110"/>
              <w:rPr>
                <w:sz w:val="28"/>
              </w:rPr>
            </w:pPr>
            <w:r>
              <w:rPr>
                <w:color w:val="221F1F"/>
                <w:sz w:val="28"/>
              </w:rPr>
              <w:t>7. Date of production/revision of this specification</w:t>
            </w:r>
          </w:p>
        </w:tc>
        <w:tc>
          <w:tcPr>
            <w:tcW w:w="4971" w:type="dxa"/>
            <w:shd w:val="clear" w:color="auto" w:fill="A7BEDE"/>
          </w:tcPr>
          <w:p w14:paraId="11C9DFA0" w14:textId="493DBE2F" w:rsidR="00AD31D6" w:rsidRDefault="00B95042">
            <w:pPr>
              <w:pStyle w:val="TableParagraph"/>
              <w:rPr>
                <w:sz w:val="28"/>
              </w:rPr>
            </w:pPr>
            <w:r>
              <w:rPr>
                <w:sz w:val="28"/>
              </w:rPr>
              <w:t>2022</w:t>
            </w:r>
          </w:p>
        </w:tc>
      </w:tr>
      <w:tr w:rsidR="00AD31D6" w14:paraId="5713AC75" w14:textId="77777777">
        <w:trPr>
          <w:trHeight w:val="501"/>
        </w:trPr>
        <w:tc>
          <w:tcPr>
            <w:tcW w:w="9721" w:type="dxa"/>
            <w:gridSpan w:val="2"/>
            <w:shd w:val="clear" w:color="auto" w:fill="A7BEDE"/>
          </w:tcPr>
          <w:p w14:paraId="4A987D81" w14:textId="77777777" w:rsidR="00AD31D6" w:rsidRDefault="000E0F50">
            <w:pPr>
              <w:pStyle w:val="TableParagraph"/>
              <w:spacing w:before="89"/>
              <w:ind w:left="110"/>
              <w:rPr>
                <w:sz w:val="28"/>
              </w:rPr>
            </w:pPr>
            <w:r>
              <w:rPr>
                <w:color w:val="221F1F"/>
                <w:sz w:val="28"/>
              </w:rPr>
              <w:t>8. Aims of the Course</w:t>
            </w:r>
          </w:p>
        </w:tc>
      </w:tr>
      <w:tr w:rsidR="00AD31D6" w14:paraId="30B320EB" w14:textId="77777777">
        <w:trPr>
          <w:trHeight w:val="275"/>
        </w:trPr>
        <w:tc>
          <w:tcPr>
            <w:tcW w:w="9721" w:type="dxa"/>
            <w:gridSpan w:val="2"/>
            <w:shd w:val="clear" w:color="auto" w:fill="A7BEDE"/>
          </w:tcPr>
          <w:p w14:paraId="28CBE23E" w14:textId="0634F3B0" w:rsidR="00AD31D6" w:rsidRDefault="00B95042" w:rsidP="00BD705A">
            <w:pPr>
              <w:pStyle w:val="TableParagraph"/>
              <w:rPr>
                <w:sz w:val="20"/>
              </w:rPr>
            </w:pPr>
            <w:r>
              <w:rPr>
                <w:sz w:val="20"/>
              </w:rPr>
              <w:t>To introduce the student to the principle</w:t>
            </w:r>
            <w:r w:rsidR="00BD705A">
              <w:rPr>
                <w:sz w:val="20"/>
              </w:rPr>
              <w:t>s</w:t>
            </w:r>
            <w:r>
              <w:rPr>
                <w:sz w:val="20"/>
              </w:rPr>
              <w:t xml:space="preserve"> of </w:t>
            </w:r>
            <w:r w:rsidR="00BD705A">
              <w:rPr>
                <w:sz w:val="20"/>
              </w:rPr>
              <w:t>geology</w:t>
            </w:r>
          </w:p>
        </w:tc>
      </w:tr>
      <w:tr w:rsidR="00AD31D6" w14:paraId="75E59DDC" w14:textId="77777777">
        <w:trPr>
          <w:trHeight w:val="275"/>
        </w:trPr>
        <w:tc>
          <w:tcPr>
            <w:tcW w:w="9721" w:type="dxa"/>
            <w:gridSpan w:val="2"/>
            <w:shd w:val="clear" w:color="auto" w:fill="A7BEDE"/>
          </w:tcPr>
          <w:p w14:paraId="63029A48" w14:textId="77777777" w:rsidR="00AD31D6" w:rsidRDefault="00AD31D6">
            <w:pPr>
              <w:pStyle w:val="TableParagraph"/>
              <w:rPr>
                <w:sz w:val="20"/>
              </w:rPr>
            </w:pPr>
          </w:p>
        </w:tc>
      </w:tr>
    </w:tbl>
    <w:p w14:paraId="53500AAE" w14:textId="77777777" w:rsidR="00AD31D6" w:rsidRDefault="00AD31D6">
      <w:pPr>
        <w:rPr>
          <w:b/>
          <w:sz w:val="20"/>
        </w:rPr>
      </w:pPr>
    </w:p>
    <w:p w14:paraId="40B6987E" w14:textId="77777777" w:rsidR="00AD31D6" w:rsidRDefault="00AD31D6">
      <w:pPr>
        <w:spacing w:before="8"/>
        <w:rPr>
          <w:b/>
          <w:sz w:val="11"/>
        </w:rPr>
      </w:pPr>
    </w:p>
    <w:tbl>
      <w:tblPr>
        <w:tblStyle w:val="TableNormal1"/>
        <w:tblW w:w="0" w:type="auto"/>
        <w:tblInd w:w="378"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9818"/>
      </w:tblGrid>
      <w:tr w:rsidR="00AD31D6" w14:paraId="2F22954E" w14:textId="77777777" w:rsidTr="00822FB0">
        <w:trPr>
          <w:trHeight w:val="654"/>
        </w:trPr>
        <w:tc>
          <w:tcPr>
            <w:tcW w:w="9818" w:type="dxa"/>
            <w:shd w:val="clear" w:color="auto" w:fill="A7BEDE"/>
          </w:tcPr>
          <w:p w14:paraId="3804E71A" w14:textId="7B2520ED" w:rsidR="00AD31D6" w:rsidRDefault="000E0F50">
            <w:pPr>
              <w:pStyle w:val="TableParagraph"/>
              <w:spacing w:before="165"/>
              <w:ind w:left="110"/>
              <w:rPr>
                <w:sz w:val="28"/>
              </w:rPr>
            </w:pPr>
            <w:r>
              <w:rPr>
                <w:color w:val="221F1F"/>
                <w:sz w:val="28"/>
              </w:rPr>
              <w:t xml:space="preserve">9· Learning Outcomes, </w:t>
            </w:r>
            <w:r w:rsidR="00B95042">
              <w:rPr>
                <w:color w:val="221F1F"/>
                <w:sz w:val="28"/>
              </w:rPr>
              <w:t>Teaching</w:t>
            </w:r>
            <w:r>
              <w:rPr>
                <w:color w:val="221F1F"/>
                <w:sz w:val="28"/>
              </w:rPr>
              <w:t>,</w:t>
            </w:r>
            <w:r w:rsidR="00B95042">
              <w:rPr>
                <w:color w:val="221F1F"/>
                <w:sz w:val="28"/>
              </w:rPr>
              <w:t xml:space="preserve"> Learning and Assessment Method</w:t>
            </w:r>
          </w:p>
        </w:tc>
      </w:tr>
    </w:tbl>
    <w:p w14:paraId="5CC6A867" w14:textId="77777777" w:rsidR="00AD31D6" w:rsidRDefault="00AD31D6">
      <w:pPr>
        <w:rPr>
          <w:sz w:val="28"/>
        </w:rPr>
        <w:sectPr w:rsidR="00AD31D6">
          <w:pgSz w:w="11910" w:h="16840"/>
          <w:pgMar w:top="920" w:right="860" w:bottom="280" w:left="780" w:header="720" w:footer="720" w:gutter="0"/>
          <w:cols w:space="720"/>
        </w:sectPr>
      </w:pPr>
    </w:p>
    <w:tbl>
      <w:tblPr>
        <w:tblStyle w:val="TableNormal1"/>
        <w:tblW w:w="0" w:type="auto"/>
        <w:tblInd w:w="378"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9722"/>
      </w:tblGrid>
      <w:tr w:rsidR="00AD31D6" w14:paraId="56839B32" w14:textId="77777777" w:rsidTr="00BD705A">
        <w:trPr>
          <w:trHeight w:val="1255"/>
        </w:trPr>
        <w:tc>
          <w:tcPr>
            <w:tcW w:w="9722" w:type="dxa"/>
            <w:shd w:val="clear" w:color="auto" w:fill="A7BEDE"/>
          </w:tcPr>
          <w:p w14:paraId="4C3753CE" w14:textId="6884B333" w:rsidR="00AD31D6" w:rsidRDefault="00822FB0" w:rsidP="00822FB0">
            <w:pPr>
              <w:pStyle w:val="TableParagraph"/>
              <w:spacing w:before="136" w:line="194" w:lineRule="auto"/>
              <w:ind w:left="70" w:right="7057" w:hanging="70"/>
              <w:jc w:val="right"/>
              <w:rPr>
                <w:sz w:val="28"/>
              </w:rPr>
            </w:pPr>
            <w:r>
              <w:rPr>
                <w:color w:val="221F1F"/>
                <w:sz w:val="28"/>
              </w:rPr>
              <w:lastRenderedPageBreak/>
              <w:t xml:space="preserve">A- Cognitive goals. </w:t>
            </w:r>
          </w:p>
          <w:p w14:paraId="0196DE41" w14:textId="444814DE" w:rsidR="00AD31D6" w:rsidRDefault="000E0F50" w:rsidP="00BD705A">
            <w:pPr>
              <w:pStyle w:val="TableParagraph"/>
              <w:spacing w:line="247" w:lineRule="exact"/>
              <w:ind w:left="498"/>
              <w:jc w:val="both"/>
              <w:rPr>
                <w:sz w:val="28"/>
              </w:rPr>
            </w:pPr>
            <w:r>
              <w:rPr>
                <w:color w:val="221F1F"/>
                <w:sz w:val="28"/>
              </w:rPr>
              <w:t>A</w:t>
            </w:r>
            <w:r w:rsidR="00822FB0">
              <w:rPr>
                <w:color w:val="221F1F"/>
                <w:sz w:val="28"/>
              </w:rPr>
              <w:t>1</w:t>
            </w:r>
            <w:r>
              <w:rPr>
                <w:color w:val="221F1F"/>
                <w:sz w:val="28"/>
              </w:rPr>
              <w:t>.</w:t>
            </w:r>
            <w:r w:rsidR="00822FB0">
              <w:rPr>
                <w:color w:val="221F1F"/>
                <w:sz w:val="28"/>
              </w:rPr>
              <w:t xml:space="preserve"> Introducing the principles of   </w:t>
            </w:r>
            <w:r w:rsidR="00BD705A">
              <w:rPr>
                <w:color w:val="221F1F"/>
                <w:sz w:val="28"/>
              </w:rPr>
              <w:t>geology</w:t>
            </w:r>
          </w:p>
          <w:p w14:paraId="2868C613" w14:textId="5EF4843E" w:rsidR="00AD31D6" w:rsidRDefault="000E0F50" w:rsidP="00BD705A">
            <w:pPr>
              <w:pStyle w:val="TableParagraph"/>
              <w:spacing w:line="262" w:lineRule="exact"/>
              <w:ind w:left="498"/>
              <w:rPr>
                <w:sz w:val="28"/>
              </w:rPr>
            </w:pPr>
            <w:r>
              <w:rPr>
                <w:color w:val="221F1F"/>
                <w:sz w:val="28"/>
              </w:rPr>
              <w:t>A</w:t>
            </w:r>
            <w:r w:rsidR="00822FB0">
              <w:rPr>
                <w:color w:val="221F1F"/>
                <w:sz w:val="28"/>
              </w:rPr>
              <w:t>2</w:t>
            </w:r>
            <w:r>
              <w:rPr>
                <w:color w:val="221F1F"/>
                <w:sz w:val="28"/>
              </w:rPr>
              <w:t>.</w:t>
            </w:r>
            <w:r w:rsidR="00822FB0">
              <w:rPr>
                <w:color w:val="221F1F"/>
                <w:sz w:val="28"/>
              </w:rPr>
              <w:t xml:space="preserve"> </w:t>
            </w:r>
            <w:r w:rsidR="00822FB0" w:rsidRPr="00822FB0">
              <w:rPr>
                <w:color w:val="221F1F"/>
                <w:sz w:val="28"/>
              </w:rPr>
              <w:t>Introduc</w:t>
            </w:r>
            <w:r w:rsidR="00822FB0">
              <w:rPr>
                <w:color w:val="221F1F"/>
                <w:sz w:val="28"/>
              </w:rPr>
              <w:t xml:space="preserve">ing students to the theories </w:t>
            </w:r>
            <w:r w:rsidR="00BD705A">
              <w:rPr>
                <w:color w:val="221F1F"/>
                <w:sz w:val="28"/>
              </w:rPr>
              <w:t>about geology and how it relate to chemistry</w:t>
            </w:r>
          </w:p>
        </w:tc>
      </w:tr>
      <w:tr w:rsidR="00AD31D6" w14:paraId="13B8BA83" w14:textId="77777777">
        <w:trPr>
          <w:trHeight w:val="1410"/>
        </w:trPr>
        <w:tc>
          <w:tcPr>
            <w:tcW w:w="9722" w:type="dxa"/>
            <w:shd w:val="clear" w:color="auto" w:fill="A7BEDE"/>
          </w:tcPr>
          <w:p w14:paraId="11E5B445" w14:textId="1A0C7616" w:rsidR="00AD31D6" w:rsidRDefault="000E0F50">
            <w:pPr>
              <w:pStyle w:val="TableParagraph"/>
              <w:spacing w:before="143" w:line="194" w:lineRule="auto"/>
              <w:ind w:left="498" w:right="4329" w:hanging="5"/>
              <w:rPr>
                <w:sz w:val="28"/>
              </w:rPr>
            </w:pPr>
            <w:r>
              <w:rPr>
                <w:color w:val="221F1F"/>
                <w:sz w:val="28"/>
              </w:rPr>
              <w:t>B. The skills goals special to the course. B1.</w:t>
            </w:r>
            <w:r w:rsidR="00822FB0">
              <w:rPr>
                <w:color w:val="221F1F"/>
                <w:sz w:val="28"/>
              </w:rPr>
              <w:t xml:space="preserve"> Scientific skills</w:t>
            </w:r>
          </w:p>
          <w:p w14:paraId="34416C25" w14:textId="7733B4B5" w:rsidR="00AD31D6" w:rsidRDefault="000E0F50" w:rsidP="00BD705A">
            <w:pPr>
              <w:pStyle w:val="TableParagraph"/>
              <w:spacing w:line="273" w:lineRule="exact"/>
              <w:ind w:left="498"/>
              <w:rPr>
                <w:sz w:val="28"/>
              </w:rPr>
            </w:pPr>
            <w:r>
              <w:rPr>
                <w:color w:val="221F1F"/>
                <w:sz w:val="28"/>
              </w:rPr>
              <w:t>B2.</w:t>
            </w:r>
            <w:r w:rsidR="00822FB0">
              <w:rPr>
                <w:color w:val="221F1F"/>
                <w:sz w:val="28"/>
              </w:rPr>
              <w:t xml:space="preserve"> Explain the relation between </w:t>
            </w:r>
            <w:r w:rsidR="00BD705A">
              <w:rPr>
                <w:color w:val="221F1F"/>
                <w:sz w:val="28"/>
              </w:rPr>
              <w:t>geology principles</w:t>
            </w:r>
          </w:p>
          <w:p w14:paraId="4CDEA04E" w14:textId="26EEF30B" w:rsidR="00AD31D6" w:rsidRDefault="00822FB0" w:rsidP="00BD705A">
            <w:pPr>
              <w:pStyle w:val="TableParagraph"/>
              <w:spacing w:line="318" w:lineRule="exact"/>
              <w:rPr>
                <w:sz w:val="28"/>
              </w:rPr>
            </w:pPr>
            <w:r>
              <w:rPr>
                <w:color w:val="221F1F"/>
                <w:sz w:val="28"/>
              </w:rPr>
              <w:t xml:space="preserve">       </w:t>
            </w:r>
            <w:r w:rsidR="000E0F50">
              <w:rPr>
                <w:color w:val="221F1F"/>
                <w:sz w:val="28"/>
              </w:rPr>
              <w:t>B3.</w:t>
            </w:r>
            <w:r>
              <w:rPr>
                <w:color w:val="221F1F"/>
                <w:sz w:val="28"/>
              </w:rPr>
              <w:t xml:space="preserve"> Developing students abilities to </w:t>
            </w:r>
            <w:r w:rsidR="00BD705A">
              <w:rPr>
                <w:color w:val="221F1F"/>
                <w:sz w:val="28"/>
              </w:rPr>
              <w:t xml:space="preserve">understand the geology principles </w:t>
            </w:r>
          </w:p>
        </w:tc>
      </w:tr>
      <w:tr w:rsidR="00AD31D6" w14:paraId="67FE8F5E" w14:textId="77777777">
        <w:trPr>
          <w:trHeight w:val="513"/>
        </w:trPr>
        <w:tc>
          <w:tcPr>
            <w:tcW w:w="9722" w:type="dxa"/>
            <w:shd w:val="clear" w:color="auto" w:fill="A7BEDE"/>
          </w:tcPr>
          <w:p w14:paraId="30D7F5D4" w14:textId="77777777" w:rsidR="00AD31D6" w:rsidRDefault="000E0F50">
            <w:pPr>
              <w:pStyle w:val="TableParagraph"/>
              <w:spacing w:before="91"/>
              <w:ind w:left="527"/>
              <w:rPr>
                <w:sz w:val="28"/>
              </w:rPr>
            </w:pPr>
            <w:r>
              <w:rPr>
                <w:color w:val="221F1F"/>
                <w:sz w:val="28"/>
              </w:rPr>
              <w:t>Teaching and Learning Methods</w:t>
            </w:r>
          </w:p>
        </w:tc>
      </w:tr>
      <w:tr w:rsidR="00AD31D6" w14:paraId="3FA6BEE1" w14:textId="77777777">
        <w:trPr>
          <w:trHeight w:val="1288"/>
        </w:trPr>
        <w:tc>
          <w:tcPr>
            <w:tcW w:w="9722" w:type="dxa"/>
            <w:shd w:val="clear" w:color="auto" w:fill="A7BEDE"/>
          </w:tcPr>
          <w:p w14:paraId="1F44FBC5" w14:textId="77777777" w:rsidR="00AD31D6" w:rsidRDefault="00822FB0" w:rsidP="00822FB0">
            <w:pPr>
              <w:pStyle w:val="TableParagraph"/>
              <w:numPr>
                <w:ilvl w:val="0"/>
                <w:numId w:val="1"/>
              </w:numPr>
              <w:rPr>
                <w:sz w:val="28"/>
              </w:rPr>
            </w:pPr>
            <w:r>
              <w:rPr>
                <w:sz w:val="28"/>
              </w:rPr>
              <w:t>Scientific lecture</w:t>
            </w:r>
          </w:p>
          <w:p w14:paraId="4852B9D6" w14:textId="77777777" w:rsidR="00822FB0" w:rsidRDefault="00822FB0" w:rsidP="00822FB0">
            <w:pPr>
              <w:pStyle w:val="TableParagraph"/>
              <w:numPr>
                <w:ilvl w:val="0"/>
                <w:numId w:val="1"/>
              </w:numPr>
              <w:rPr>
                <w:sz w:val="28"/>
              </w:rPr>
            </w:pPr>
            <w:r>
              <w:rPr>
                <w:sz w:val="28"/>
              </w:rPr>
              <w:t>Electronic lectures</w:t>
            </w:r>
          </w:p>
          <w:p w14:paraId="2BCF02AF" w14:textId="1A83E94D" w:rsidR="00822FB0" w:rsidRDefault="00822FB0" w:rsidP="00822FB0">
            <w:pPr>
              <w:pStyle w:val="TableParagraph"/>
              <w:numPr>
                <w:ilvl w:val="0"/>
                <w:numId w:val="1"/>
              </w:numPr>
              <w:rPr>
                <w:sz w:val="28"/>
              </w:rPr>
            </w:pPr>
            <w:r>
              <w:rPr>
                <w:sz w:val="28"/>
              </w:rPr>
              <w:t xml:space="preserve">Educational videos </w:t>
            </w:r>
          </w:p>
        </w:tc>
      </w:tr>
      <w:tr w:rsidR="00AD31D6" w14:paraId="382CD850" w14:textId="77777777">
        <w:trPr>
          <w:trHeight w:val="476"/>
        </w:trPr>
        <w:tc>
          <w:tcPr>
            <w:tcW w:w="9722" w:type="dxa"/>
            <w:shd w:val="clear" w:color="auto" w:fill="A7BEDE"/>
          </w:tcPr>
          <w:p w14:paraId="7AF58644" w14:textId="77777777" w:rsidR="00AD31D6" w:rsidRDefault="000E0F50">
            <w:pPr>
              <w:pStyle w:val="TableParagraph"/>
              <w:spacing w:before="71"/>
              <w:ind w:left="527"/>
              <w:rPr>
                <w:sz w:val="28"/>
              </w:rPr>
            </w:pPr>
            <w:r>
              <w:rPr>
                <w:color w:val="221F1F"/>
                <w:sz w:val="28"/>
              </w:rPr>
              <w:t>Assessment methods</w:t>
            </w:r>
          </w:p>
        </w:tc>
      </w:tr>
      <w:tr w:rsidR="00AD31D6" w14:paraId="00875287" w14:textId="77777777">
        <w:trPr>
          <w:trHeight w:val="1288"/>
        </w:trPr>
        <w:tc>
          <w:tcPr>
            <w:tcW w:w="9722" w:type="dxa"/>
            <w:shd w:val="clear" w:color="auto" w:fill="A7BEDE"/>
          </w:tcPr>
          <w:p w14:paraId="4D6CA4D1" w14:textId="5196316C" w:rsidR="00AD31D6" w:rsidRDefault="00822FB0" w:rsidP="00822FB0">
            <w:pPr>
              <w:pStyle w:val="TableParagraph"/>
              <w:numPr>
                <w:ilvl w:val="0"/>
                <w:numId w:val="1"/>
              </w:numPr>
              <w:rPr>
                <w:sz w:val="28"/>
              </w:rPr>
            </w:pPr>
            <w:r>
              <w:rPr>
                <w:sz w:val="28"/>
              </w:rPr>
              <w:t>Quizzes and exams</w:t>
            </w:r>
          </w:p>
          <w:p w14:paraId="34DB04A6" w14:textId="3F1C3550" w:rsidR="00822FB0" w:rsidRDefault="00822FB0" w:rsidP="00822FB0">
            <w:pPr>
              <w:pStyle w:val="TableParagraph"/>
              <w:numPr>
                <w:ilvl w:val="0"/>
                <w:numId w:val="1"/>
              </w:numPr>
              <w:rPr>
                <w:sz w:val="28"/>
              </w:rPr>
            </w:pPr>
            <w:r>
              <w:rPr>
                <w:sz w:val="28"/>
              </w:rPr>
              <w:t>Homework</w:t>
            </w:r>
          </w:p>
          <w:p w14:paraId="7686E1F4" w14:textId="7CB6A690" w:rsidR="00822FB0" w:rsidRDefault="00822FB0" w:rsidP="00822FB0">
            <w:pPr>
              <w:pStyle w:val="TableParagraph"/>
              <w:numPr>
                <w:ilvl w:val="0"/>
                <w:numId w:val="1"/>
              </w:numPr>
              <w:rPr>
                <w:sz w:val="28"/>
              </w:rPr>
            </w:pPr>
            <w:r>
              <w:rPr>
                <w:sz w:val="28"/>
              </w:rPr>
              <w:t>Presentations</w:t>
            </w:r>
          </w:p>
          <w:p w14:paraId="2B734769" w14:textId="09B69445" w:rsidR="00822FB0" w:rsidRDefault="00822FB0" w:rsidP="00822FB0">
            <w:pPr>
              <w:pStyle w:val="TableParagraph"/>
              <w:numPr>
                <w:ilvl w:val="0"/>
                <w:numId w:val="1"/>
              </w:numPr>
              <w:rPr>
                <w:sz w:val="28"/>
              </w:rPr>
            </w:pPr>
            <w:r>
              <w:rPr>
                <w:sz w:val="28"/>
              </w:rPr>
              <w:t>Attendance and oral exam</w:t>
            </w:r>
          </w:p>
        </w:tc>
      </w:tr>
      <w:tr w:rsidR="00AD31D6" w14:paraId="002EA6A2" w14:textId="77777777">
        <w:trPr>
          <w:trHeight w:val="1369"/>
        </w:trPr>
        <w:tc>
          <w:tcPr>
            <w:tcW w:w="9722" w:type="dxa"/>
            <w:shd w:val="clear" w:color="auto" w:fill="A7BEDE"/>
          </w:tcPr>
          <w:p w14:paraId="6275AE2D" w14:textId="417F5CEE" w:rsidR="00AD31D6" w:rsidRDefault="00822FB0" w:rsidP="00822FB0">
            <w:pPr>
              <w:pStyle w:val="TableParagraph"/>
              <w:spacing w:line="194" w:lineRule="auto"/>
              <w:ind w:left="719" w:right="5590" w:hanging="180"/>
              <w:rPr>
                <w:sz w:val="28"/>
              </w:rPr>
            </w:pPr>
            <w:r>
              <w:rPr>
                <w:color w:val="221F1F"/>
                <w:sz w:val="28"/>
              </w:rPr>
              <w:t xml:space="preserve">C. Affective and value goals </w:t>
            </w:r>
          </w:p>
          <w:p w14:paraId="57A7E9D6" w14:textId="50D16853" w:rsidR="00AD31D6" w:rsidRDefault="000E0F50" w:rsidP="00822FB0">
            <w:pPr>
              <w:pStyle w:val="TableParagraph"/>
              <w:spacing w:line="246" w:lineRule="exact"/>
              <w:ind w:left="719"/>
              <w:rPr>
                <w:sz w:val="28"/>
              </w:rPr>
            </w:pPr>
            <w:r>
              <w:rPr>
                <w:color w:val="221F1F"/>
                <w:sz w:val="28"/>
              </w:rPr>
              <w:t>C</w:t>
            </w:r>
            <w:r w:rsidR="00822FB0">
              <w:rPr>
                <w:color w:val="221F1F"/>
                <w:sz w:val="28"/>
              </w:rPr>
              <w:t>1</w:t>
            </w:r>
            <w:r>
              <w:rPr>
                <w:color w:val="221F1F"/>
                <w:sz w:val="28"/>
              </w:rPr>
              <w:t>.</w:t>
            </w:r>
            <w:r w:rsidR="00822FB0">
              <w:rPr>
                <w:color w:val="221F1F"/>
                <w:sz w:val="28"/>
              </w:rPr>
              <w:t xml:space="preserve"> Expanding the student abilities to understand and discuss the </w:t>
            </w:r>
            <w:r w:rsidR="007D20CA">
              <w:rPr>
                <w:color w:val="221F1F"/>
                <w:sz w:val="28"/>
              </w:rPr>
              <w:t>course material</w:t>
            </w:r>
          </w:p>
          <w:p w14:paraId="46D54E6E" w14:textId="4D3D1BF7" w:rsidR="00AD31D6" w:rsidRDefault="000E0F50" w:rsidP="007D20CA">
            <w:pPr>
              <w:pStyle w:val="TableParagraph"/>
              <w:spacing w:line="288" w:lineRule="exact"/>
              <w:ind w:left="719"/>
              <w:rPr>
                <w:sz w:val="28"/>
              </w:rPr>
            </w:pPr>
            <w:r>
              <w:rPr>
                <w:color w:val="221F1F"/>
                <w:sz w:val="28"/>
              </w:rPr>
              <w:t>C</w:t>
            </w:r>
            <w:r w:rsidR="00822FB0">
              <w:rPr>
                <w:color w:val="221F1F"/>
                <w:sz w:val="28"/>
              </w:rPr>
              <w:t>2</w:t>
            </w:r>
            <w:r>
              <w:rPr>
                <w:color w:val="221F1F"/>
                <w:sz w:val="28"/>
              </w:rPr>
              <w:t>.</w:t>
            </w:r>
            <w:r w:rsidR="007D20CA">
              <w:rPr>
                <w:color w:val="221F1F"/>
                <w:sz w:val="28"/>
              </w:rPr>
              <w:t xml:space="preserve"> Expanding the students’ knowledge and its application in daily life</w:t>
            </w:r>
          </w:p>
        </w:tc>
      </w:tr>
      <w:tr w:rsidR="00AD31D6" w14:paraId="65483F60" w14:textId="77777777">
        <w:trPr>
          <w:trHeight w:val="471"/>
        </w:trPr>
        <w:tc>
          <w:tcPr>
            <w:tcW w:w="9722" w:type="dxa"/>
            <w:shd w:val="clear" w:color="auto" w:fill="A7BEDE"/>
          </w:tcPr>
          <w:p w14:paraId="18BB5212" w14:textId="77777777" w:rsidR="00AD31D6" w:rsidRDefault="000E0F50">
            <w:pPr>
              <w:pStyle w:val="TableParagraph"/>
              <w:spacing w:before="71"/>
              <w:ind w:left="738"/>
              <w:rPr>
                <w:sz w:val="28"/>
              </w:rPr>
            </w:pPr>
            <w:r>
              <w:rPr>
                <w:color w:val="221F1F"/>
                <w:sz w:val="28"/>
              </w:rPr>
              <w:t>Teaching and Learning Methods</w:t>
            </w:r>
          </w:p>
        </w:tc>
      </w:tr>
      <w:tr w:rsidR="00AD31D6" w14:paraId="5E7B2ED2" w14:textId="77777777">
        <w:trPr>
          <w:trHeight w:val="1288"/>
        </w:trPr>
        <w:tc>
          <w:tcPr>
            <w:tcW w:w="9722" w:type="dxa"/>
            <w:shd w:val="clear" w:color="auto" w:fill="A7BEDE"/>
          </w:tcPr>
          <w:p w14:paraId="46DD4505" w14:textId="77777777" w:rsidR="00AD31D6" w:rsidRDefault="007D20CA" w:rsidP="007D20CA">
            <w:pPr>
              <w:pStyle w:val="TableParagraph"/>
              <w:numPr>
                <w:ilvl w:val="0"/>
                <w:numId w:val="1"/>
              </w:numPr>
              <w:rPr>
                <w:sz w:val="28"/>
              </w:rPr>
            </w:pPr>
            <w:r>
              <w:rPr>
                <w:sz w:val="28"/>
              </w:rPr>
              <w:t>Group discussion with example in our daily life</w:t>
            </w:r>
          </w:p>
          <w:p w14:paraId="1FB42EFC" w14:textId="30845BAD" w:rsidR="007D20CA" w:rsidRDefault="007D20CA" w:rsidP="007D20CA">
            <w:pPr>
              <w:pStyle w:val="TableParagraph"/>
              <w:numPr>
                <w:ilvl w:val="0"/>
                <w:numId w:val="1"/>
              </w:numPr>
              <w:rPr>
                <w:sz w:val="28"/>
              </w:rPr>
            </w:pPr>
            <w:r>
              <w:rPr>
                <w:sz w:val="28"/>
              </w:rPr>
              <w:t xml:space="preserve">Discussing the latest applications </w:t>
            </w:r>
          </w:p>
        </w:tc>
      </w:tr>
    </w:tbl>
    <w:tbl>
      <w:tblPr>
        <w:tblStyle w:val="TableNormal1"/>
        <w:tblpPr w:leftFromText="180" w:rightFromText="180" w:vertAnchor="text" w:horzAnchor="margin" w:tblpY="103"/>
        <w:tblW w:w="0" w:type="auto"/>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9722"/>
      </w:tblGrid>
      <w:tr w:rsidR="007D20CA" w14:paraId="19260C29" w14:textId="77777777" w:rsidTr="007D20CA">
        <w:trPr>
          <w:trHeight w:val="1638"/>
        </w:trPr>
        <w:tc>
          <w:tcPr>
            <w:tcW w:w="9722" w:type="dxa"/>
            <w:shd w:val="clear" w:color="auto" w:fill="A7BEDE"/>
          </w:tcPr>
          <w:p w14:paraId="19487E86" w14:textId="77777777" w:rsidR="007D20CA" w:rsidRDefault="007D20CA" w:rsidP="007D20CA">
            <w:pPr>
              <w:pStyle w:val="TableParagraph"/>
              <w:spacing w:line="196" w:lineRule="auto"/>
              <w:ind w:left="539" w:right="204" w:hanging="360"/>
              <w:rPr>
                <w:sz w:val="28"/>
              </w:rPr>
            </w:pPr>
            <w:r>
              <w:rPr>
                <w:color w:val="221F1F"/>
                <w:sz w:val="28"/>
              </w:rPr>
              <w:t xml:space="preserve">D. General and rehabilitative transferred </w:t>
            </w:r>
            <w:proofErr w:type="gramStart"/>
            <w:r>
              <w:rPr>
                <w:color w:val="221F1F"/>
                <w:sz w:val="28"/>
              </w:rPr>
              <w:t>skills(</w:t>
            </w:r>
            <w:proofErr w:type="gramEnd"/>
            <w:r>
              <w:rPr>
                <w:color w:val="221F1F"/>
                <w:sz w:val="28"/>
              </w:rPr>
              <w:t>other skills relevant to employability and personal development)</w:t>
            </w:r>
          </w:p>
          <w:p w14:paraId="609D99E7" w14:textId="3FAC2D65" w:rsidR="007D20CA" w:rsidRDefault="007D20CA" w:rsidP="007D20CA">
            <w:pPr>
              <w:pStyle w:val="TableParagraph"/>
              <w:spacing w:line="297" w:lineRule="exact"/>
              <w:ind w:left="362"/>
              <w:rPr>
                <w:sz w:val="28"/>
              </w:rPr>
            </w:pPr>
            <w:r>
              <w:rPr>
                <w:color w:val="221F1F"/>
                <w:sz w:val="28"/>
              </w:rPr>
              <w:t>- Encouraging students to follow the latest update and participating in scientific workshops in and outside university</w:t>
            </w:r>
          </w:p>
        </w:tc>
      </w:tr>
    </w:tbl>
    <w:p w14:paraId="341F5CD1" w14:textId="77777777" w:rsidR="00AD31D6" w:rsidRDefault="00AD31D6">
      <w:pPr>
        <w:rPr>
          <w:sz w:val="28"/>
        </w:rPr>
        <w:sectPr w:rsidR="00AD31D6">
          <w:pgSz w:w="11910" w:h="16840"/>
          <w:pgMar w:top="980" w:right="860" w:bottom="280" w:left="780" w:header="720" w:footer="720" w:gutter="0"/>
          <w:cols w:space="720"/>
        </w:sectPr>
      </w:pPr>
    </w:p>
    <w:p w14:paraId="2EBC4DB7" w14:textId="77777777" w:rsidR="00AD31D6" w:rsidRDefault="00AD31D6">
      <w:pPr>
        <w:rPr>
          <w:b/>
          <w:sz w:val="20"/>
        </w:rPr>
      </w:pPr>
    </w:p>
    <w:p w14:paraId="08FE2E04" w14:textId="77777777" w:rsidR="00AD31D6" w:rsidRDefault="00AD31D6">
      <w:pPr>
        <w:spacing w:before="8"/>
        <w:rPr>
          <w:b/>
          <w:sz w:val="24"/>
        </w:rPr>
      </w:pPr>
    </w:p>
    <w:tbl>
      <w:tblPr>
        <w:tblStyle w:val="TableNormal1"/>
        <w:tblW w:w="0" w:type="auto"/>
        <w:tblInd w:w="378"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1080"/>
        <w:gridCol w:w="1080"/>
        <w:gridCol w:w="1421"/>
        <w:gridCol w:w="2001"/>
        <w:gridCol w:w="1801"/>
        <w:gridCol w:w="2341"/>
      </w:tblGrid>
      <w:tr w:rsidR="00AD31D6" w14:paraId="70D84183" w14:textId="77777777">
        <w:trPr>
          <w:trHeight w:val="536"/>
        </w:trPr>
        <w:tc>
          <w:tcPr>
            <w:tcW w:w="9724" w:type="dxa"/>
            <w:gridSpan w:val="6"/>
            <w:shd w:val="clear" w:color="auto" w:fill="A7BEDE"/>
          </w:tcPr>
          <w:p w14:paraId="1A37FC56" w14:textId="77777777" w:rsidR="00AD31D6" w:rsidRDefault="000E0F50">
            <w:pPr>
              <w:pStyle w:val="TableParagraph"/>
              <w:spacing w:before="107"/>
              <w:ind w:left="110"/>
              <w:rPr>
                <w:sz w:val="28"/>
              </w:rPr>
            </w:pPr>
            <w:r>
              <w:rPr>
                <w:color w:val="221F1F"/>
                <w:sz w:val="28"/>
              </w:rPr>
              <w:t>10. Course Structure</w:t>
            </w:r>
          </w:p>
        </w:tc>
      </w:tr>
      <w:tr w:rsidR="00AD31D6" w14:paraId="43B13E89" w14:textId="77777777" w:rsidTr="007D20CA">
        <w:trPr>
          <w:trHeight w:val="907"/>
        </w:trPr>
        <w:tc>
          <w:tcPr>
            <w:tcW w:w="1080" w:type="dxa"/>
            <w:shd w:val="clear" w:color="auto" w:fill="D2DFED"/>
          </w:tcPr>
          <w:p w14:paraId="3356295D" w14:textId="77777777" w:rsidR="00AD31D6" w:rsidRDefault="00AD31D6">
            <w:pPr>
              <w:pStyle w:val="TableParagraph"/>
              <w:spacing w:before="5"/>
              <w:rPr>
                <w:b/>
                <w:sz w:val="25"/>
              </w:rPr>
            </w:pPr>
          </w:p>
          <w:p w14:paraId="0B7DA87C" w14:textId="77777777" w:rsidR="00AD31D6" w:rsidRDefault="000E0F50">
            <w:pPr>
              <w:pStyle w:val="TableParagraph"/>
              <w:ind w:left="215"/>
              <w:rPr>
                <w:sz w:val="28"/>
              </w:rPr>
            </w:pPr>
            <w:r>
              <w:rPr>
                <w:color w:val="221F1F"/>
                <w:sz w:val="28"/>
              </w:rPr>
              <w:t>Week</w:t>
            </w:r>
          </w:p>
        </w:tc>
        <w:tc>
          <w:tcPr>
            <w:tcW w:w="1080" w:type="dxa"/>
            <w:shd w:val="clear" w:color="auto" w:fill="A7BEDE"/>
          </w:tcPr>
          <w:p w14:paraId="6EB54C66" w14:textId="77777777" w:rsidR="00AD31D6" w:rsidRDefault="00AD31D6">
            <w:pPr>
              <w:pStyle w:val="TableParagraph"/>
              <w:spacing w:before="5"/>
              <w:rPr>
                <w:b/>
                <w:sz w:val="25"/>
              </w:rPr>
            </w:pPr>
          </w:p>
          <w:p w14:paraId="3C40DD77" w14:textId="77777777" w:rsidR="00AD31D6" w:rsidRDefault="000E0F50">
            <w:pPr>
              <w:pStyle w:val="TableParagraph"/>
              <w:ind w:left="201"/>
              <w:rPr>
                <w:sz w:val="28"/>
              </w:rPr>
            </w:pPr>
            <w:r>
              <w:rPr>
                <w:color w:val="221F1F"/>
                <w:sz w:val="28"/>
              </w:rPr>
              <w:t>Hours</w:t>
            </w:r>
          </w:p>
        </w:tc>
        <w:tc>
          <w:tcPr>
            <w:tcW w:w="1421" w:type="dxa"/>
            <w:shd w:val="clear" w:color="auto" w:fill="D2DFED"/>
          </w:tcPr>
          <w:p w14:paraId="1F7CF42D" w14:textId="77777777" w:rsidR="00AD31D6" w:rsidRDefault="00AD31D6">
            <w:pPr>
              <w:pStyle w:val="TableParagraph"/>
              <w:spacing w:before="5"/>
              <w:rPr>
                <w:b/>
                <w:sz w:val="25"/>
              </w:rPr>
            </w:pPr>
          </w:p>
          <w:p w14:paraId="17B022F0" w14:textId="77777777" w:rsidR="00AD31D6" w:rsidRDefault="000E0F50">
            <w:pPr>
              <w:pStyle w:val="TableParagraph"/>
              <w:ind w:left="254"/>
              <w:rPr>
                <w:sz w:val="28"/>
              </w:rPr>
            </w:pPr>
            <w:r>
              <w:rPr>
                <w:color w:val="221F1F"/>
                <w:sz w:val="28"/>
              </w:rPr>
              <w:t>ILOs</w:t>
            </w:r>
          </w:p>
        </w:tc>
        <w:tc>
          <w:tcPr>
            <w:tcW w:w="2001" w:type="dxa"/>
            <w:shd w:val="clear" w:color="auto" w:fill="A7BEDE"/>
          </w:tcPr>
          <w:p w14:paraId="5B391AB1" w14:textId="77777777" w:rsidR="00AD31D6" w:rsidRDefault="000E0F50">
            <w:pPr>
              <w:pStyle w:val="TableParagraph"/>
              <w:spacing w:before="131"/>
              <w:ind w:left="553" w:hanging="240"/>
              <w:rPr>
                <w:sz w:val="28"/>
              </w:rPr>
            </w:pPr>
            <w:r>
              <w:rPr>
                <w:color w:val="221F1F"/>
                <w:sz w:val="28"/>
              </w:rPr>
              <w:t>Unit/Module or Topic Title</w:t>
            </w:r>
          </w:p>
        </w:tc>
        <w:tc>
          <w:tcPr>
            <w:tcW w:w="1801" w:type="dxa"/>
            <w:shd w:val="clear" w:color="auto" w:fill="D2DFED"/>
          </w:tcPr>
          <w:p w14:paraId="38C1D969" w14:textId="77777777" w:rsidR="00AD31D6" w:rsidRDefault="000E0F50">
            <w:pPr>
              <w:pStyle w:val="TableParagraph"/>
              <w:spacing w:before="125" w:line="237" w:lineRule="auto"/>
              <w:ind w:left="466" w:right="361" w:hanging="108"/>
              <w:rPr>
                <w:sz w:val="28"/>
              </w:rPr>
            </w:pPr>
            <w:r>
              <w:rPr>
                <w:color w:val="221F1F"/>
                <w:sz w:val="28"/>
              </w:rPr>
              <w:t>Teaching Method</w:t>
            </w:r>
          </w:p>
        </w:tc>
        <w:tc>
          <w:tcPr>
            <w:tcW w:w="2341" w:type="dxa"/>
            <w:shd w:val="clear" w:color="auto" w:fill="A7BEDE"/>
          </w:tcPr>
          <w:p w14:paraId="7FBE5434" w14:textId="77777777" w:rsidR="00AD31D6" w:rsidRDefault="000E0F50">
            <w:pPr>
              <w:pStyle w:val="TableParagraph"/>
              <w:spacing w:before="131"/>
              <w:ind w:left="734" w:right="470" w:hanging="226"/>
              <w:rPr>
                <w:sz w:val="28"/>
              </w:rPr>
            </w:pPr>
            <w:r>
              <w:rPr>
                <w:color w:val="221F1F"/>
                <w:sz w:val="28"/>
              </w:rPr>
              <w:t>Assessment Method</w:t>
            </w:r>
          </w:p>
        </w:tc>
      </w:tr>
      <w:tr w:rsidR="00BD705A" w14:paraId="247BF13A" w14:textId="77777777" w:rsidTr="007D20CA">
        <w:trPr>
          <w:trHeight w:val="400"/>
        </w:trPr>
        <w:tc>
          <w:tcPr>
            <w:tcW w:w="1080" w:type="dxa"/>
            <w:tcBorders>
              <w:right w:val="single" w:sz="6" w:space="0" w:color="4F81BC"/>
            </w:tcBorders>
            <w:shd w:val="clear" w:color="auto" w:fill="A7BEDE"/>
          </w:tcPr>
          <w:p w14:paraId="01B8DA20" w14:textId="4B566304" w:rsidR="00BD705A" w:rsidRDefault="00BD705A" w:rsidP="00BD705A">
            <w:pPr>
              <w:pStyle w:val="TableParagraph"/>
              <w:rPr>
                <w:sz w:val="28"/>
              </w:rPr>
            </w:pPr>
            <w:r>
              <w:rPr>
                <w:sz w:val="28"/>
              </w:rPr>
              <w:t>1</w:t>
            </w:r>
          </w:p>
        </w:tc>
        <w:tc>
          <w:tcPr>
            <w:tcW w:w="1080" w:type="dxa"/>
            <w:tcBorders>
              <w:left w:val="single" w:sz="6" w:space="0" w:color="4F81BC"/>
              <w:right w:val="single" w:sz="6" w:space="0" w:color="4F81BC"/>
            </w:tcBorders>
            <w:shd w:val="clear" w:color="auto" w:fill="A7BEDE"/>
          </w:tcPr>
          <w:p w14:paraId="2B94B4A0" w14:textId="4C217CCD" w:rsidR="00BD705A" w:rsidRDefault="00BD705A" w:rsidP="00BD705A">
            <w:pPr>
              <w:pStyle w:val="TableParagraph"/>
              <w:rPr>
                <w:sz w:val="28"/>
              </w:rPr>
            </w:pPr>
            <w:r>
              <w:rPr>
                <w:sz w:val="28"/>
              </w:rPr>
              <w:t>2</w:t>
            </w:r>
          </w:p>
        </w:tc>
        <w:tc>
          <w:tcPr>
            <w:tcW w:w="1421" w:type="dxa"/>
            <w:tcBorders>
              <w:left w:val="single" w:sz="6" w:space="0" w:color="4F81BC"/>
              <w:right w:val="single" w:sz="6" w:space="0" w:color="4F81BC"/>
            </w:tcBorders>
            <w:shd w:val="clear" w:color="auto" w:fill="A7BEDE"/>
          </w:tcPr>
          <w:p w14:paraId="02E21E0C" w14:textId="0CCB5740" w:rsidR="00BD705A" w:rsidRPr="00E6152E" w:rsidRDefault="00BD705A" w:rsidP="00BD705A">
            <w:pPr>
              <w:pStyle w:val="TableParagraph"/>
              <w:rPr>
                <w:szCs w:val="18"/>
              </w:rPr>
            </w:pPr>
          </w:p>
        </w:tc>
        <w:tc>
          <w:tcPr>
            <w:tcW w:w="2001" w:type="dxa"/>
            <w:tcBorders>
              <w:left w:val="single" w:sz="6" w:space="0" w:color="4F81BC"/>
              <w:right w:val="single" w:sz="6" w:space="0" w:color="4F81BC"/>
            </w:tcBorders>
            <w:shd w:val="clear" w:color="auto" w:fill="A7BEDE"/>
          </w:tcPr>
          <w:p w14:paraId="37A75427" w14:textId="4D2EA301" w:rsidR="00BD705A" w:rsidRPr="00BD705A" w:rsidRDefault="00BD705A" w:rsidP="00BD705A">
            <w:pPr>
              <w:pStyle w:val="TableParagraph"/>
              <w:rPr>
                <w:rFonts w:asciiTheme="majorBidi" w:hAnsiTheme="majorBidi" w:cstheme="majorBidi"/>
                <w:sz w:val="24"/>
                <w:szCs w:val="24"/>
              </w:rPr>
            </w:pPr>
            <w:r w:rsidRPr="00BD705A">
              <w:rPr>
                <w:rFonts w:asciiTheme="majorBidi" w:hAnsiTheme="majorBidi" w:cstheme="majorBidi"/>
                <w:sz w:val="24"/>
                <w:szCs w:val="24"/>
              </w:rPr>
              <w:t>Introduction to geology</w:t>
            </w:r>
          </w:p>
        </w:tc>
        <w:tc>
          <w:tcPr>
            <w:tcW w:w="1801" w:type="dxa"/>
            <w:tcBorders>
              <w:left w:val="single" w:sz="6" w:space="0" w:color="4F81BC"/>
              <w:right w:val="single" w:sz="6" w:space="0" w:color="4F81BC"/>
            </w:tcBorders>
            <w:shd w:val="clear" w:color="auto" w:fill="A7BEDE"/>
          </w:tcPr>
          <w:p w14:paraId="295432F0" w14:textId="37EEA1F9" w:rsidR="00BD705A" w:rsidRPr="00E6152E" w:rsidRDefault="00BD705A" w:rsidP="00BD705A">
            <w:pPr>
              <w:pStyle w:val="TableParagraph"/>
              <w:rPr>
                <w:szCs w:val="18"/>
              </w:rPr>
            </w:pPr>
            <w:proofErr w:type="spellStart"/>
            <w:r w:rsidRPr="00E6152E">
              <w:rPr>
                <w:szCs w:val="18"/>
              </w:rPr>
              <w:t>Lec</w:t>
            </w:r>
            <w:proofErr w:type="spellEnd"/>
            <w:r w:rsidRPr="00E6152E">
              <w:rPr>
                <w:szCs w:val="18"/>
              </w:rPr>
              <w:t xml:space="preserve">. </w:t>
            </w:r>
          </w:p>
        </w:tc>
        <w:tc>
          <w:tcPr>
            <w:tcW w:w="2341" w:type="dxa"/>
            <w:tcBorders>
              <w:left w:val="single" w:sz="6" w:space="0" w:color="4F81BC"/>
            </w:tcBorders>
            <w:shd w:val="clear" w:color="auto" w:fill="A7BEDE"/>
          </w:tcPr>
          <w:p w14:paraId="1E32F8B5" w14:textId="30220121" w:rsidR="00BD705A" w:rsidRDefault="00BD705A" w:rsidP="00BD705A">
            <w:pPr>
              <w:pStyle w:val="TableParagraph"/>
              <w:rPr>
                <w:sz w:val="28"/>
              </w:rPr>
            </w:pPr>
          </w:p>
        </w:tc>
      </w:tr>
      <w:tr w:rsidR="00BD705A" w14:paraId="1B17B819" w14:textId="77777777" w:rsidTr="007D20CA">
        <w:trPr>
          <w:trHeight w:val="337"/>
        </w:trPr>
        <w:tc>
          <w:tcPr>
            <w:tcW w:w="1080" w:type="dxa"/>
            <w:shd w:val="clear" w:color="auto" w:fill="D2DFED"/>
          </w:tcPr>
          <w:p w14:paraId="41E1FDC2" w14:textId="28248C29" w:rsidR="00BD705A" w:rsidRDefault="00BD705A" w:rsidP="00BD705A">
            <w:pPr>
              <w:pStyle w:val="TableParagraph"/>
              <w:rPr>
                <w:sz w:val="24"/>
              </w:rPr>
            </w:pPr>
            <w:r>
              <w:rPr>
                <w:sz w:val="24"/>
              </w:rPr>
              <w:t>2</w:t>
            </w:r>
          </w:p>
        </w:tc>
        <w:tc>
          <w:tcPr>
            <w:tcW w:w="1080" w:type="dxa"/>
            <w:shd w:val="clear" w:color="auto" w:fill="A7BEDE"/>
          </w:tcPr>
          <w:p w14:paraId="15D0E474" w14:textId="3CFFA191" w:rsidR="00BD705A" w:rsidRDefault="00BD705A" w:rsidP="00BD705A">
            <w:pPr>
              <w:pStyle w:val="TableParagraph"/>
              <w:rPr>
                <w:sz w:val="24"/>
              </w:rPr>
            </w:pPr>
            <w:r>
              <w:rPr>
                <w:sz w:val="24"/>
              </w:rPr>
              <w:t>2</w:t>
            </w:r>
          </w:p>
        </w:tc>
        <w:tc>
          <w:tcPr>
            <w:tcW w:w="1421" w:type="dxa"/>
            <w:shd w:val="clear" w:color="auto" w:fill="D2DFED"/>
          </w:tcPr>
          <w:p w14:paraId="09D8FBFA" w14:textId="77777777" w:rsidR="00BD705A" w:rsidRDefault="00BD705A" w:rsidP="00BD705A">
            <w:pPr>
              <w:pStyle w:val="TableParagraph"/>
              <w:rPr>
                <w:sz w:val="24"/>
              </w:rPr>
            </w:pPr>
          </w:p>
        </w:tc>
        <w:tc>
          <w:tcPr>
            <w:tcW w:w="2001" w:type="dxa"/>
            <w:shd w:val="clear" w:color="auto" w:fill="A7BEDE"/>
          </w:tcPr>
          <w:p w14:paraId="64476462" w14:textId="0412BCED" w:rsidR="00BD705A" w:rsidRPr="00BD705A" w:rsidRDefault="00BD705A" w:rsidP="00BD705A">
            <w:pPr>
              <w:pStyle w:val="TableParagraph"/>
              <w:rPr>
                <w:rFonts w:asciiTheme="majorBidi" w:hAnsiTheme="majorBidi" w:cstheme="majorBidi"/>
                <w:sz w:val="24"/>
                <w:szCs w:val="24"/>
              </w:rPr>
            </w:pPr>
            <w:r w:rsidRPr="00BD705A">
              <w:rPr>
                <w:rFonts w:asciiTheme="majorBidi" w:hAnsiTheme="majorBidi" w:cstheme="majorBidi"/>
                <w:sz w:val="24"/>
                <w:szCs w:val="24"/>
              </w:rPr>
              <w:t>Geology and sciences</w:t>
            </w:r>
          </w:p>
        </w:tc>
        <w:tc>
          <w:tcPr>
            <w:tcW w:w="1801" w:type="dxa"/>
            <w:shd w:val="clear" w:color="auto" w:fill="D2DFED"/>
          </w:tcPr>
          <w:p w14:paraId="21E2F725" w14:textId="0FB0EF54" w:rsidR="00BD705A" w:rsidRDefault="00BD705A" w:rsidP="00BD705A">
            <w:pPr>
              <w:pStyle w:val="TableParagraph"/>
              <w:rPr>
                <w:sz w:val="24"/>
              </w:rPr>
            </w:pPr>
            <w:proofErr w:type="spellStart"/>
            <w:r w:rsidRPr="00925A71">
              <w:rPr>
                <w:szCs w:val="18"/>
              </w:rPr>
              <w:t>Lec</w:t>
            </w:r>
            <w:proofErr w:type="spellEnd"/>
            <w:r w:rsidRPr="00925A71">
              <w:rPr>
                <w:szCs w:val="18"/>
              </w:rPr>
              <w:t>. and videos</w:t>
            </w:r>
          </w:p>
        </w:tc>
        <w:tc>
          <w:tcPr>
            <w:tcW w:w="2341" w:type="dxa"/>
            <w:shd w:val="clear" w:color="auto" w:fill="A7BEDE"/>
          </w:tcPr>
          <w:p w14:paraId="1B2FFD5E" w14:textId="23922D2D" w:rsidR="00BD705A" w:rsidRDefault="00070BC1" w:rsidP="00BD705A">
            <w:pPr>
              <w:pStyle w:val="TableParagraph"/>
              <w:rPr>
                <w:sz w:val="24"/>
              </w:rPr>
            </w:pPr>
            <w:r w:rsidRPr="00070BC1">
              <w:rPr>
                <w:sz w:val="24"/>
                <w:szCs w:val="20"/>
              </w:rPr>
              <w:t>Students presentation</w:t>
            </w:r>
          </w:p>
        </w:tc>
      </w:tr>
      <w:tr w:rsidR="00BD705A" w14:paraId="4B0782DC" w14:textId="77777777" w:rsidTr="007D20CA">
        <w:trPr>
          <w:trHeight w:val="320"/>
        </w:trPr>
        <w:tc>
          <w:tcPr>
            <w:tcW w:w="1080" w:type="dxa"/>
            <w:tcBorders>
              <w:right w:val="single" w:sz="6" w:space="0" w:color="4F81BC"/>
            </w:tcBorders>
            <w:shd w:val="clear" w:color="auto" w:fill="A7BEDE"/>
          </w:tcPr>
          <w:p w14:paraId="77FE4C5A" w14:textId="66D305DE" w:rsidR="00BD705A" w:rsidRDefault="00BD705A" w:rsidP="00BD705A">
            <w:pPr>
              <w:pStyle w:val="TableParagraph"/>
              <w:rPr>
                <w:sz w:val="24"/>
              </w:rPr>
            </w:pPr>
            <w:r>
              <w:rPr>
                <w:sz w:val="24"/>
              </w:rPr>
              <w:t>3</w:t>
            </w:r>
          </w:p>
        </w:tc>
        <w:tc>
          <w:tcPr>
            <w:tcW w:w="1080" w:type="dxa"/>
            <w:tcBorders>
              <w:left w:val="single" w:sz="6" w:space="0" w:color="4F81BC"/>
              <w:right w:val="single" w:sz="6" w:space="0" w:color="4F81BC"/>
            </w:tcBorders>
            <w:shd w:val="clear" w:color="auto" w:fill="A7BEDE"/>
          </w:tcPr>
          <w:p w14:paraId="71C41E84" w14:textId="672D89B2" w:rsidR="00BD705A" w:rsidRDefault="00BD705A" w:rsidP="00BD705A">
            <w:pPr>
              <w:pStyle w:val="TableParagraph"/>
              <w:rPr>
                <w:sz w:val="24"/>
              </w:rPr>
            </w:pPr>
            <w:r>
              <w:rPr>
                <w:sz w:val="24"/>
              </w:rPr>
              <w:t>2</w:t>
            </w:r>
          </w:p>
        </w:tc>
        <w:tc>
          <w:tcPr>
            <w:tcW w:w="1421" w:type="dxa"/>
            <w:tcBorders>
              <w:left w:val="single" w:sz="6" w:space="0" w:color="4F81BC"/>
              <w:right w:val="single" w:sz="6" w:space="0" w:color="4F81BC"/>
            </w:tcBorders>
            <w:shd w:val="clear" w:color="auto" w:fill="A7BEDE"/>
          </w:tcPr>
          <w:p w14:paraId="0BD397AE" w14:textId="77777777" w:rsidR="00BD705A" w:rsidRPr="00E6152E" w:rsidRDefault="00BD705A" w:rsidP="00BD705A">
            <w:pPr>
              <w:pStyle w:val="TableParagraph"/>
              <w:rPr>
                <w:rFonts w:asciiTheme="majorBidi" w:hAnsiTheme="majorBidi" w:cstheme="majorBidi"/>
              </w:rPr>
            </w:pPr>
          </w:p>
        </w:tc>
        <w:tc>
          <w:tcPr>
            <w:tcW w:w="2001" w:type="dxa"/>
            <w:tcBorders>
              <w:left w:val="single" w:sz="6" w:space="0" w:color="4F81BC"/>
              <w:right w:val="single" w:sz="6" w:space="0" w:color="4F81BC"/>
            </w:tcBorders>
            <w:shd w:val="clear" w:color="auto" w:fill="A7BEDE"/>
          </w:tcPr>
          <w:p w14:paraId="4F6EAD13" w14:textId="6E837962" w:rsidR="00BD705A" w:rsidRPr="00BD705A" w:rsidRDefault="00BD705A" w:rsidP="00BD705A">
            <w:pPr>
              <w:pStyle w:val="TableParagraph"/>
              <w:rPr>
                <w:rFonts w:asciiTheme="majorBidi" w:hAnsiTheme="majorBidi" w:cstheme="majorBidi"/>
                <w:sz w:val="24"/>
                <w:szCs w:val="24"/>
              </w:rPr>
            </w:pPr>
            <w:r w:rsidRPr="00BD705A">
              <w:rPr>
                <w:rFonts w:asciiTheme="majorBidi" w:hAnsiTheme="majorBidi" w:cstheme="majorBidi"/>
                <w:sz w:val="24"/>
                <w:szCs w:val="24"/>
              </w:rPr>
              <w:t>Earth formation hypothesis</w:t>
            </w:r>
          </w:p>
        </w:tc>
        <w:tc>
          <w:tcPr>
            <w:tcW w:w="1801" w:type="dxa"/>
            <w:tcBorders>
              <w:left w:val="single" w:sz="6" w:space="0" w:color="4F81BC"/>
              <w:right w:val="single" w:sz="6" w:space="0" w:color="4F81BC"/>
            </w:tcBorders>
            <w:shd w:val="clear" w:color="auto" w:fill="A7BEDE"/>
          </w:tcPr>
          <w:p w14:paraId="63F29AF3" w14:textId="11DA1BB9" w:rsidR="00BD705A" w:rsidRDefault="00BD705A" w:rsidP="00BD705A">
            <w:pPr>
              <w:pStyle w:val="TableParagraph"/>
              <w:rPr>
                <w:sz w:val="24"/>
              </w:rPr>
            </w:pPr>
            <w:proofErr w:type="spellStart"/>
            <w:r w:rsidRPr="00925A71">
              <w:rPr>
                <w:szCs w:val="18"/>
              </w:rPr>
              <w:t>Lec</w:t>
            </w:r>
            <w:proofErr w:type="spellEnd"/>
            <w:r w:rsidRPr="00925A71">
              <w:rPr>
                <w:szCs w:val="18"/>
              </w:rPr>
              <w:t>. and videos</w:t>
            </w:r>
          </w:p>
        </w:tc>
        <w:tc>
          <w:tcPr>
            <w:tcW w:w="2341" w:type="dxa"/>
            <w:tcBorders>
              <w:left w:val="single" w:sz="6" w:space="0" w:color="4F81BC"/>
            </w:tcBorders>
            <w:shd w:val="clear" w:color="auto" w:fill="A7BEDE"/>
          </w:tcPr>
          <w:p w14:paraId="6D2F4F71" w14:textId="28808637" w:rsidR="00BD705A" w:rsidRDefault="00BD705A" w:rsidP="00BD705A">
            <w:pPr>
              <w:pStyle w:val="TableParagraph"/>
              <w:rPr>
                <w:sz w:val="24"/>
              </w:rPr>
            </w:pPr>
            <w:r>
              <w:rPr>
                <w:sz w:val="24"/>
              </w:rPr>
              <w:t>HW</w:t>
            </w:r>
          </w:p>
        </w:tc>
      </w:tr>
      <w:tr w:rsidR="00BD705A" w14:paraId="18BC33B3" w14:textId="77777777" w:rsidTr="00E6152E">
        <w:trPr>
          <w:trHeight w:val="569"/>
        </w:trPr>
        <w:tc>
          <w:tcPr>
            <w:tcW w:w="1080" w:type="dxa"/>
            <w:shd w:val="clear" w:color="auto" w:fill="D2DFED"/>
          </w:tcPr>
          <w:p w14:paraId="7A33FF78" w14:textId="48950464" w:rsidR="00BD705A" w:rsidRDefault="00BD705A" w:rsidP="00BD705A">
            <w:pPr>
              <w:pStyle w:val="TableParagraph"/>
              <w:rPr>
                <w:sz w:val="24"/>
              </w:rPr>
            </w:pPr>
            <w:r>
              <w:rPr>
                <w:sz w:val="24"/>
              </w:rPr>
              <w:t>4</w:t>
            </w:r>
          </w:p>
        </w:tc>
        <w:tc>
          <w:tcPr>
            <w:tcW w:w="1080" w:type="dxa"/>
            <w:shd w:val="clear" w:color="auto" w:fill="A7BEDE"/>
          </w:tcPr>
          <w:p w14:paraId="37DC9EB9" w14:textId="14074DF7" w:rsidR="00BD705A" w:rsidRDefault="00BD705A" w:rsidP="00BD705A">
            <w:pPr>
              <w:pStyle w:val="TableParagraph"/>
              <w:rPr>
                <w:sz w:val="24"/>
              </w:rPr>
            </w:pPr>
            <w:r w:rsidRPr="00CF7F19">
              <w:rPr>
                <w:sz w:val="24"/>
              </w:rPr>
              <w:t>2</w:t>
            </w:r>
          </w:p>
        </w:tc>
        <w:tc>
          <w:tcPr>
            <w:tcW w:w="1421" w:type="dxa"/>
            <w:shd w:val="clear" w:color="auto" w:fill="D2DFED"/>
          </w:tcPr>
          <w:p w14:paraId="25C1EA10" w14:textId="77777777" w:rsidR="00BD705A" w:rsidRPr="00E6152E" w:rsidRDefault="00BD705A" w:rsidP="00BD705A">
            <w:pPr>
              <w:pStyle w:val="TableParagraph"/>
              <w:rPr>
                <w:rFonts w:asciiTheme="majorBidi" w:hAnsiTheme="majorBidi" w:cstheme="majorBidi"/>
              </w:rPr>
            </w:pPr>
          </w:p>
        </w:tc>
        <w:tc>
          <w:tcPr>
            <w:tcW w:w="2001" w:type="dxa"/>
            <w:shd w:val="clear" w:color="auto" w:fill="A7BEDE"/>
          </w:tcPr>
          <w:p w14:paraId="2B2B16F3" w14:textId="0B0ED6B6" w:rsidR="00BD705A" w:rsidRPr="00BD705A" w:rsidRDefault="00BD705A" w:rsidP="00BD705A">
            <w:pPr>
              <w:spacing w:line="276" w:lineRule="auto"/>
              <w:rPr>
                <w:rFonts w:asciiTheme="majorBidi" w:hAnsiTheme="majorBidi" w:cstheme="majorBidi"/>
                <w:sz w:val="24"/>
                <w:szCs w:val="24"/>
              </w:rPr>
            </w:pPr>
            <w:r w:rsidRPr="00BD705A">
              <w:rPr>
                <w:rFonts w:asciiTheme="majorBidi" w:hAnsiTheme="majorBidi" w:cstheme="majorBidi"/>
                <w:sz w:val="24"/>
                <w:szCs w:val="24"/>
              </w:rPr>
              <w:t>Earth spheres</w:t>
            </w:r>
          </w:p>
          <w:p w14:paraId="1B3D2CE6" w14:textId="44D49A2A" w:rsidR="00BD705A" w:rsidRPr="00BD705A" w:rsidRDefault="00BD705A" w:rsidP="00BD705A">
            <w:pPr>
              <w:spacing w:line="276" w:lineRule="auto"/>
              <w:rPr>
                <w:rFonts w:asciiTheme="majorBidi" w:hAnsiTheme="majorBidi" w:cstheme="majorBidi"/>
                <w:sz w:val="24"/>
                <w:szCs w:val="24"/>
              </w:rPr>
            </w:pPr>
          </w:p>
        </w:tc>
        <w:tc>
          <w:tcPr>
            <w:tcW w:w="1801" w:type="dxa"/>
            <w:shd w:val="clear" w:color="auto" w:fill="D2DFED"/>
          </w:tcPr>
          <w:p w14:paraId="14F0392B" w14:textId="77663BA4" w:rsidR="00BD705A" w:rsidRDefault="00BD705A" w:rsidP="00BD705A">
            <w:pPr>
              <w:pStyle w:val="TableParagraph"/>
              <w:rPr>
                <w:sz w:val="24"/>
              </w:rPr>
            </w:pPr>
            <w:proofErr w:type="spellStart"/>
            <w:r w:rsidRPr="00925A71">
              <w:rPr>
                <w:szCs w:val="18"/>
              </w:rPr>
              <w:t>Lec</w:t>
            </w:r>
            <w:proofErr w:type="spellEnd"/>
            <w:r w:rsidRPr="00925A71">
              <w:rPr>
                <w:szCs w:val="18"/>
              </w:rPr>
              <w:t>. and videos</w:t>
            </w:r>
          </w:p>
        </w:tc>
        <w:tc>
          <w:tcPr>
            <w:tcW w:w="2341" w:type="dxa"/>
            <w:shd w:val="clear" w:color="auto" w:fill="A7BEDE"/>
          </w:tcPr>
          <w:p w14:paraId="5ECDD048" w14:textId="3BACAB42" w:rsidR="00BD705A" w:rsidRDefault="00BD705A" w:rsidP="00BD705A">
            <w:pPr>
              <w:pStyle w:val="TableParagraph"/>
              <w:rPr>
                <w:sz w:val="24"/>
              </w:rPr>
            </w:pPr>
            <w:r>
              <w:rPr>
                <w:sz w:val="24"/>
              </w:rPr>
              <w:t>Quiz</w:t>
            </w:r>
          </w:p>
        </w:tc>
      </w:tr>
      <w:tr w:rsidR="00BD705A" w14:paraId="1FAD6EB5" w14:textId="77777777" w:rsidTr="007D20CA">
        <w:trPr>
          <w:trHeight w:val="340"/>
        </w:trPr>
        <w:tc>
          <w:tcPr>
            <w:tcW w:w="1080" w:type="dxa"/>
            <w:tcBorders>
              <w:right w:val="single" w:sz="6" w:space="0" w:color="4F81BC"/>
            </w:tcBorders>
            <w:shd w:val="clear" w:color="auto" w:fill="A7BEDE"/>
          </w:tcPr>
          <w:p w14:paraId="07180FD4" w14:textId="17D65C01" w:rsidR="00BD705A" w:rsidRDefault="00BD705A" w:rsidP="00BD705A">
            <w:pPr>
              <w:pStyle w:val="TableParagraph"/>
              <w:rPr>
                <w:sz w:val="26"/>
              </w:rPr>
            </w:pPr>
            <w:r>
              <w:rPr>
                <w:sz w:val="26"/>
              </w:rPr>
              <w:t>5</w:t>
            </w:r>
          </w:p>
        </w:tc>
        <w:tc>
          <w:tcPr>
            <w:tcW w:w="1080" w:type="dxa"/>
            <w:tcBorders>
              <w:left w:val="single" w:sz="6" w:space="0" w:color="4F81BC"/>
              <w:right w:val="single" w:sz="6" w:space="0" w:color="4F81BC"/>
            </w:tcBorders>
            <w:shd w:val="clear" w:color="auto" w:fill="A7BEDE"/>
          </w:tcPr>
          <w:p w14:paraId="4123FB87" w14:textId="7746CAA7" w:rsidR="00BD705A" w:rsidRDefault="00BD705A" w:rsidP="00BD705A">
            <w:pPr>
              <w:pStyle w:val="TableParagraph"/>
              <w:rPr>
                <w:sz w:val="26"/>
              </w:rPr>
            </w:pPr>
            <w:r w:rsidRPr="00CF7F19">
              <w:rPr>
                <w:sz w:val="24"/>
              </w:rPr>
              <w:t>2</w:t>
            </w:r>
          </w:p>
        </w:tc>
        <w:tc>
          <w:tcPr>
            <w:tcW w:w="1421" w:type="dxa"/>
            <w:tcBorders>
              <w:left w:val="single" w:sz="6" w:space="0" w:color="4F81BC"/>
              <w:right w:val="single" w:sz="6" w:space="0" w:color="4F81BC"/>
            </w:tcBorders>
            <w:shd w:val="clear" w:color="auto" w:fill="A7BEDE"/>
          </w:tcPr>
          <w:p w14:paraId="1C7536C6" w14:textId="77777777" w:rsidR="00BD705A" w:rsidRPr="00E6152E" w:rsidRDefault="00BD705A" w:rsidP="00BD705A">
            <w:pPr>
              <w:pStyle w:val="TableParagraph"/>
              <w:rPr>
                <w:rFonts w:asciiTheme="majorBidi" w:hAnsiTheme="majorBidi" w:cstheme="majorBidi"/>
              </w:rPr>
            </w:pPr>
          </w:p>
        </w:tc>
        <w:tc>
          <w:tcPr>
            <w:tcW w:w="2001" w:type="dxa"/>
            <w:tcBorders>
              <w:left w:val="single" w:sz="6" w:space="0" w:color="4F81BC"/>
              <w:right w:val="single" w:sz="6" w:space="0" w:color="4F81BC"/>
            </w:tcBorders>
            <w:shd w:val="clear" w:color="auto" w:fill="A7BEDE"/>
          </w:tcPr>
          <w:p w14:paraId="57C2FD68" w14:textId="66D150B8" w:rsidR="00BD705A" w:rsidRPr="00BD705A" w:rsidRDefault="00BD705A" w:rsidP="00BD705A">
            <w:pPr>
              <w:pStyle w:val="TableParagraph"/>
              <w:rPr>
                <w:rFonts w:asciiTheme="majorBidi" w:hAnsiTheme="majorBidi" w:cstheme="majorBidi"/>
                <w:sz w:val="24"/>
                <w:szCs w:val="24"/>
              </w:rPr>
            </w:pPr>
            <w:r w:rsidRPr="00BD705A">
              <w:rPr>
                <w:rFonts w:asciiTheme="majorBidi" w:eastAsia="Calibri" w:hAnsiTheme="majorBidi" w:cstheme="majorBidi"/>
                <w:color w:val="000000"/>
                <w:sz w:val="24"/>
                <w:szCs w:val="24"/>
                <w:lang w:bidi="ar-IQ"/>
              </w:rPr>
              <w:t>Exam</w:t>
            </w:r>
          </w:p>
        </w:tc>
        <w:tc>
          <w:tcPr>
            <w:tcW w:w="1801" w:type="dxa"/>
            <w:tcBorders>
              <w:left w:val="single" w:sz="6" w:space="0" w:color="4F81BC"/>
              <w:right w:val="single" w:sz="6" w:space="0" w:color="4F81BC"/>
            </w:tcBorders>
            <w:shd w:val="clear" w:color="auto" w:fill="A7BEDE"/>
          </w:tcPr>
          <w:p w14:paraId="6E805073" w14:textId="5B6257E6" w:rsidR="00BD705A" w:rsidRDefault="00BD705A" w:rsidP="00BD705A">
            <w:pPr>
              <w:pStyle w:val="TableParagraph"/>
              <w:rPr>
                <w:sz w:val="26"/>
              </w:rPr>
            </w:pPr>
          </w:p>
        </w:tc>
        <w:tc>
          <w:tcPr>
            <w:tcW w:w="2341" w:type="dxa"/>
            <w:tcBorders>
              <w:left w:val="single" w:sz="6" w:space="0" w:color="4F81BC"/>
            </w:tcBorders>
            <w:shd w:val="clear" w:color="auto" w:fill="A7BEDE"/>
          </w:tcPr>
          <w:p w14:paraId="4B9B4B88" w14:textId="77777777" w:rsidR="00BD705A" w:rsidRDefault="00BD705A" w:rsidP="00BD705A">
            <w:pPr>
              <w:pStyle w:val="TableParagraph"/>
              <w:rPr>
                <w:sz w:val="26"/>
              </w:rPr>
            </w:pPr>
          </w:p>
        </w:tc>
      </w:tr>
      <w:tr w:rsidR="00BD705A" w14:paraId="0AF69F6B" w14:textId="77777777" w:rsidTr="007D20CA">
        <w:trPr>
          <w:trHeight w:val="323"/>
        </w:trPr>
        <w:tc>
          <w:tcPr>
            <w:tcW w:w="1080" w:type="dxa"/>
            <w:shd w:val="clear" w:color="auto" w:fill="D2DFED"/>
          </w:tcPr>
          <w:p w14:paraId="5B7CE879" w14:textId="454F0A75" w:rsidR="00BD705A" w:rsidRDefault="00BD705A" w:rsidP="00BD705A">
            <w:pPr>
              <w:pStyle w:val="TableParagraph"/>
              <w:rPr>
                <w:sz w:val="24"/>
              </w:rPr>
            </w:pPr>
            <w:r>
              <w:rPr>
                <w:sz w:val="24"/>
              </w:rPr>
              <w:t>6-7</w:t>
            </w:r>
          </w:p>
        </w:tc>
        <w:tc>
          <w:tcPr>
            <w:tcW w:w="1080" w:type="dxa"/>
            <w:shd w:val="clear" w:color="auto" w:fill="A7BEDE"/>
          </w:tcPr>
          <w:p w14:paraId="61EF582D" w14:textId="6EC75B6B" w:rsidR="00BD705A" w:rsidRDefault="00BD705A" w:rsidP="00BD705A">
            <w:pPr>
              <w:pStyle w:val="TableParagraph"/>
              <w:rPr>
                <w:sz w:val="24"/>
              </w:rPr>
            </w:pPr>
            <w:r>
              <w:rPr>
                <w:sz w:val="24"/>
              </w:rPr>
              <w:t>4</w:t>
            </w:r>
          </w:p>
        </w:tc>
        <w:tc>
          <w:tcPr>
            <w:tcW w:w="1421" w:type="dxa"/>
            <w:shd w:val="clear" w:color="auto" w:fill="D2DFED"/>
          </w:tcPr>
          <w:p w14:paraId="3616979B" w14:textId="77777777" w:rsidR="00BD705A" w:rsidRDefault="00BD705A" w:rsidP="00BD705A">
            <w:pPr>
              <w:pStyle w:val="TableParagraph"/>
              <w:rPr>
                <w:sz w:val="24"/>
              </w:rPr>
            </w:pPr>
          </w:p>
        </w:tc>
        <w:tc>
          <w:tcPr>
            <w:tcW w:w="2001" w:type="dxa"/>
            <w:shd w:val="clear" w:color="auto" w:fill="A7BEDE"/>
          </w:tcPr>
          <w:p w14:paraId="1BC2E64F" w14:textId="6F2B8A5E" w:rsidR="00BD705A" w:rsidRPr="00BD705A" w:rsidRDefault="00BD705A" w:rsidP="00BD705A">
            <w:pPr>
              <w:pStyle w:val="TableParagraph"/>
              <w:rPr>
                <w:rFonts w:asciiTheme="majorBidi" w:hAnsiTheme="majorBidi" w:cstheme="majorBidi"/>
                <w:sz w:val="24"/>
                <w:szCs w:val="24"/>
              </w:rPr>
            </w:pPr>
            <w:r w:rsidRPr="00BD705A">
              <w:rPr>
                <w:rFonts w:asciiTheme="majorBidi" w:hAnsiTheme="majorBidi" w:cstheme="majorBidi"/>
                <w:sz w:val="24"/>
                <w:szCs w:val="24"/>
              </w:rPr>
              <w:t>Metals</w:t>
            </w:r>
          </w:p>
        </w:tc>
        <w:tc>
          <w:tcPr>
            <w:tcW w:w="1801" w:type="dxa"/>
            <w:shd w:val="clear" w:color="auto" w:fill="D2DFED"/>
          </w:tcPr>
          <w:p w14:paraId="1F0A25BD" w14:textId="4A97675E" w:rsidR="00BD705A" w:rsidRDefault="00BD705A" w:rsidP="00BD705A">
            <w:pPr>
              <w:pStyle w:val="TableParagraph"/>
              <w:rPr>
                <w:sz w:val="24"/>
              </w:rPr>
            </w:pPr>
            <w:proofErr w:type="spellStart"/>
            <w:r w:rsidRPr="00925A71">
              <w:rPr>
                <w:szCs w:val="18"/>
              </w:rPr>
              <w:t>Lec</w:t>
            </w:r>
            <w:proofErr w:type="spellEnd"/>
            <w:r w:rsidRPr="00925A71">
              <w:rPr>
                <w:szCs w:val="18"/>
              </w:rPr>
              <w:t>. and videos</w:t>
            </w:r>
          </w:p>
        </w:tc>
        <w:tc>
          <w:tcPr>
            <w:tcW w:w="2341" w:type="dxa"/>
            <w:shd w:val="clear" w:color="auto" w:fill="A7BEDE"/>
          </w:tcPr>
          <w:p w14:paraId="6356909C" w14:textId="3435DE7D" w:rsidR="00BD705A" w:rsidRDefault="00BD705A" w:rsidP="00070BC1">
            <w:pPr>
              <w:pStyle w:val="TableParagraph"/>
              <w:rPr>
                <w:sz w:val="24"/>
              </w:rPr>
            </w:pPr>
            <w:r>
              <w:rPr>
                <w:sz w:val="24"/>
              </w:rPr>
              <w:t>Quiz</w:t>
            </w:r>
          </w:p>
        </w:tc>
      </w:tr>
      <w:tr w:rsidR="00BD705A" w14:paraId="5F7D6CB2" w14:textId="77777777" w:rsidTr="007D20CA">
        <w:trPr>
          <w:trHeight w:val="320"/>
        </w:trPr>
        <w:tc>
          <w:tcPr>
            <w:tcW w:w="1080" w:type="dxa"/>
            <w:tcBorders>
              <w:right w:val="single" w:sz="6" w:space="0" w:color="4F81BC"/>
            </w:tcBorders>
            <w:shd w:val="clear" w:color="auto" w:fill="A7BEDE"/>
          </w:tcPr>
          <w:p w14:paraId="324E912E" w14:textId="607A7C6A" w:rsidR="00BD705A" w:rsidRDefault="00BD705A" w:rsidP="00BD705A">
            <w:pPr>
              <w:pStyle w:val="TableParagraph"/>
              <w:rPr>
                <w:sz w:val="24"/>
              </w:rPr>
            </w:pPr>
            <w:r>
              <w:rPr>
                <w:sz w:val="24"/>
              </w:rPr>
              <w:t>8-9</w:t>
            </w:r>
          </w:p>
        </w:tc>
        <w:tc>
          <w:tcPr>
            <w:tcW w:w="1080" w:type="dxa"/>
            <w:tcBorders>
              <w:left w:val="single" w:sz="6" w:space="0" w:color="4F81BC"/>
              <w:right w:val="single" w:sz="6" w:space="0" w:color="4F81BC"/>
            </w:tcBorders>
            <w:shd w:val="clear" w:color="auto" w:fill="A7BEDE"/>
          </w:tcPr>
          <w:p w14:paraId="0B246C3A" w14:textId="4EC4BAE3" w:rsidR="00BD705A" w:rsidRDefault="00BD705A" w:rsidP="00BD705A">
            <w:pPr>
              <w:pStyle w:val="TableParagraph"/>
              <w:rPr>
                <w:sz w:val="24"/>
              </w:rPr>
            </w:pPr>
            <w:r>
              <w:rPr>
                <w:sz w:val="24"/>
              </w:rPr>
              <w:t>4</w:t>
            </w:r>
          </w:p>
        </w:tc>
        <w:tc>
          <w:tcPr>
            <w:tcW w:w="1421" w:type="dxa"/>
            <w:tcBorders>
              <w:left w:val="single" w:sz="6" w:space="0" w:color="4F81BC"/>
              <w:right w:val="single" w:sz="6" w:space="0" w:color="4F81BC"/>
            </w:tcBorders>
            <w:shd w:val="clear" w:color="auto" w:fill="A7BEDE"/>
          </w:tcPr>
          <w:p w14:paraId="0F58B0BC" w14:textId="77777777" w:rsidR="00BD705A" w:rsidRDefault="00BD705A" w:rsidP="00BD705A">
            <w:pPr>
              <w:pStyle w:val="TableParagraph"/>
              <w:rPr>
                <w:sz w:val="24"/>
              </w:rPr>
            </w:pPr>
          </w:p>
        </w:tc>
        <w:tc>
          <w:tcPr>
            <w:tcW w:w="2001" w:type="dxa"/>
            <w:tcBorders>
              <w:left w:val="single" w:sz="6" w:space="0" w:color="4F81BC"/>
              <w:right w:val="single" w:sz="6" w:space="0" w:color="4F81BC"/>
            </w:tcBorders>
            <w:shd w:val="clear" w:color="auto" w:fill="A7BEDE"/>
          </w:tcPr>
          <w:p w14:paraId="5880D098" w14:textId="5BA01960" w:rsidR="00BD705A" w:rsidRPr="00BD705A" w:rsidRDefault="00BD705A" w:rsidP="00BD705A">
            <w:pPr>
              <w:pStyle w:val="TableParagraph"/>
              <w:rPr>
                <w:rFonts w:asciiTheme="majorBidi" w:hAnsiTheme="majorBidi" w:cstheme="majorBidi"/>
                <w:sz w:val="24"/>
                <w:szCs w:val="24"/>
              </w:rPr>
            </w:pPr>
            <w:r w:rsidRPr="00BD705A">
              <w:rPr>
                <w:rFonts w:asciiTheme="majorBidi" w:hAnsiTheme="majorBidi" w:cstheme="majorBidi"/>
                <w:sz w:val="24"/>
                <w:szCs w:val="24"/>
              </w:rPr>
              <w:t>crystallography</w:t>
            </w:r>
          </w:p>
        </w:tc>
        <w:tc>
          <w:tcPr>
            <w:tcW w:w="1801" w:type="dxa"/>
            <w:tcBorders>
              <w:left w:val="single" w:sz="6" w:space="0" w:color="4F81BC"/>
              <w:right w:val="single" w:sz="6" w:space="0" w:color="4F81BC"/>
            </w:tcBorders>
            <w:shd w:val="clear" w:color="auto" w:fill="A7BEDE"/>
          </w:tcPr>
          <w:p w14:paraId="60CF4F2D" w14:textId="2D6565DB" w:rsidR="00BD705A" w:rsidRDefault="00BD705A" w:rsidP="00BD705A">
            <w:pPr>
              <w:pStyle w:val="TableParagraph"/>
              <w:rPr>
                <w:sz w:val="24"/>
              </w:rPr>
            </w:pPr>
            <w:proofErr w:type="spellStart"/>
            <w:r w:rsidRPr="00925A71">
              <w:rPr>
                <w:szCs w:val="18"/>
              </w:rPr>
              <w:t>Lec</w:t>
            </w:r>
            <w:proofErr w:type="spellEnd"/>
            <w:r w:rsidRPr="00925A71">
              <w:rPr>
                <w:szCs w:val="18"/>
              </w:rPr>
              <w:t>. and videos</w:t>
            </w:r>
          </w:p>
        </w:tc>
        <w:tc>
          <w:tcPr>
            <w:tcW w:w="2341" w:type="dxa"/>
            <w:tcBorders>
              <w:left w:val="single" w:sz="6" w:space="0" w:color="4F81BC"/>
            </w:tcBorders>
            <w:shd w:val="clear" w:color="auto" w:fill="A7BEDE"/>
          </w:tcPr>
          <w:p w14:paraId="0C1D6A23" w14:textId="0BD32CEF" w:rsidR="00BD705A" w:rsidRDefault="00070BC1" w:rsidP="00BD705A">
            <w:pPr>
              <w:pStyle w:val="TableParagraph"/>
              <w:rPr>
                <w:sz w:val="24"/>
              </w:rPr>
            </w:pPr>
            <w:r>
              <w:rPr>
                <w:sz w:val="24"/>
              </w:rPr>
              <w:t>HW</w:t>
            </w:r>
          </w:p>
        </w:tc>
      </w:tr>
      <w:tr w:rsidR="00BD705A" w14:paraId="5E01CF95" w14:textId="77777777" w:rsidTr="007D20CA">
        <w:trPr>
          <w:trHeight w:val="320"/>
        </w:trPr>
        <w:tc>
          <w:tcPr>
            <w:tcW w:w="1080" w:type="dxa"/>
            <w:tcBorders>
              <w:right w:val="single" w:sz="6" w:space="0" w:color="4F81BC"/>
            </w:tcBorders>
            <w:shd w:val="clear" w:color="auto" w:fill="A7BEDE"/>
          </w:tcPr>
          <w:p w14:paraId="5DF2C1C5" w14:textId="7169BEDA" w:rsidR="00BD705A" w:rsidRDefault="00BD705A" w:rsidP="000422DE">
            <w:pPr>
              <w:pStyle w:val="TableParagraph"/>
              <w:rPr>
                <w:sz w:val="24"/>
              </w:rPr>
            </w:pPr>
            <w:r>
              <w:rPr>
                <w:sz w:val="24"/>
              </w:rPr>
              <w:t>10</w:t>
            </w:r>
          </w:p>
        </w:tc>
        <w:tc>
          <w:tcPr>
            <w:tcW w:w="1080" w:type="dxa"/>
            <w:tcBorders>
              <w:left w:val="single" w:sz="6" w:space="0" w:color="4F81BC"/>
              <w:right w:val="single" w:sz="6" w:space="0" w:color="4F81BC"/>
            </w:tcBorders>
            <w:shd w:val="clear" w:color="auto" w:fill="A7BEDE"/>
          </w:tcPr>
          <w:p w14:paraId="45008360" w14:textId="1335C10B" w:rsidR="00BD705A" w:rsidRPr="00CF7F19" w:rsidRDefault="000422DE" w:rsidP="00BD705A">
            <w:pPr>
              <w:pStyle w:val="TableParagraph"/>
              <w:rPr>
                <w:sz w:val="24"/>
              </w:rPr>
            </w:pPr>
            <w:r>
              <w:rPr>
                <w:sz w:val="24"/>
              </w:rPr>
              <w:t>2</w:t>
            </w:r>
          </w:p>
        </w:tc>
        <w:tc>
          <w:tcPr>
            <w:tcW w:w="1421" w:type="dxa"/>
            <w:tcBorders>
              <w:left w:val="single" w:sz="6" w:space="0" w:color="4F81BC"/>
              <w:right w:val="single" w:sz="6" w:space="0" w:color="4F81BC"/>
            </w:tcBorders>
            <w:shd w:val="clear" w:color="auto" w:fill="A7BEDE"/>
          </w:tcPr>
          <w:p w14:paraId="3FBCC76D" w14:textId="77777777" w:rsidR="00BD705A" w:rsidRDefault="00BD705A" w:rsidP="00BD705A">
            <w:pPr>
              <w:pStyle w:val="TableParagraph"/>
              <w:rPr>
                <w:sz w:val="24"/>
              </w:rPr>
            </w:pPr>
          </w:p>
        </w:tc>
        <w:tc>
          <w:tcPr>
            <w:tcW w:w="2001" w:type="dxa"/>
            <w:tcBorders>
              <w:left w:val="single" w:sz="6" w:space="0" w:color="4F81BC"/>
              <w:right w:val="single" w:sz="6" w:space="0" w:color="4F81BC"/>
            </w:tcBorders>
            <w:shd w:val="clear" w:color="auto" w:fill="A7BEDE"/>
          </w:tcPr>
          <w:p w14:paraId="4D9B776C" w14:textId="1C128029" w:rsidR="00BD705A" w:rsidRPr="00BD705A" w:rsidRDefault="00BD705A" w:rsidP="00BD705A">
            <w:pPr>
              <w:spacing w:line="276" w:lineRule="auto"/>
              <w:rPr>
                <w:rFonts w:asciiTheme="majorBidi" w:hAnsiTheme="majorBidi" w:cstheme="majorBidi"/>
                <w:sz w:val="24"/>
                <w:szCs w:val="24"/>
              </w:rPr>
            </w:pPr>
            <w:r w:rsidRPr="00BD705A">
              <w:rPr>
                <w:rFonts w:asciiTheme="majorBidi" w:hAnsiTheme="majorBidi" w:cstheme="majorBidi"/>
                <w:sz w:val="24"/>
                <w:szCs w:val="24"/>
              </w:rPr>
              <w:t>Introduction on rocks cycle</w:t>
            </w:r>
          </w:p>
          <w:p w14:paraId="483B7A5D" w14:textId="27FA6FB0" w:rsidR="00BD705A" w:rsidRPr="00BD705A" w:rsidRDefault="00BD705A" w:rsidP="00BD705A">
            <w:pPr>
              <w:spacing w:line="276" w:lineRule="auto"/>
              <w:rPr>
                <w:rFonts w:asciiTheme="majorBidi" w:hAnsiTheme="majorBidi" w:cstheme="majorBidi"/>
                <w:sz w:val="24"/>
                <w:szCs w:val="24"/>
              </w:rPr>
            </w:pPr>
          </w:p>
        </w:tc>
        <w:tc>
          <w:tcPr>
            <w:tcW w:w="1801" w:type="dxa"/>
            <w:tcBorders>
              <w:left w:val="single" w:sz="6" w:space="0" w:color="4F81BC"/>
              <w:right w:val="single" w:sz="6" w:space="0" w:color="4F81BC"/>
            </w:tcBorders>
            <w:shd w:val="clear" w:color="auto" w:fill="A7BEDE"/>
          </w:tcPr>
          <w:p w14:paraId="2CD20C7D" w14:textId="59FB3B95" w:rsidR="00BD705A" w:rsidRPr="00925A71" w:rsidRDefault="00BD705A" w:rsidP="00BD705A">
            <w:pPr>
              <w:pStyle w:val="TableParagraph"/>
              <w:rPr>
                <w:szCs w:val="18"/>
              </w:rPr>
            </w:pPr>
            <w:proofErr w:type="spellStart"/>
            <w:r w:rsidRPr="00925A71">
              <w:rPr>
                <w:szCs w:val="18"/>
              </w:rPr>
              <w:t>Lec</w:t>
            </w:r>
            <w:proofErr w:type="spellEnd"/>
            <w:r w:rsidRPr="00925A71">
              <w:rPr>
                <w:szCs w:val="18"/>
              </w:rPr>
              <w:t>. and videos</w:t>
            </w:r>
          </w:p>
        </w:tc>
        <w:tc>
          <w:tcPr>
            <w:tcW w:w="2341" w:type="dxa"/>
            <w:tcBorders>
              <w:left w:val="single" w:sz="6" w:space="0" w:color="4F81BC"/>
            </w:tcBorders>
            <w:shd w:val="clear" w:color="auto" w:fill="A7BEDE"/>
          </w:tcPr>
          <w:p w14:paraId="1135F4ED" w14:textId="39DBD730" w:rsidR="00BD705A" w:rsidRDefault="00070BC1" w:rsidP="00BD705A">
            <w:pPr>
              <w:pStyle w:val="TableParagraph"/>
              <w:rPr>
                <w:sz w:val="24"/>
              </w:rPr>
            </w:pPr>
            <w:r w:rsidRPr="00070BC1">
              <w:rPr>
                <w:sz w:val="24"/>
                <w:szCs w:val="20"/>
              </w:rPr>
              <w:t>Students presentation</w:t>
            </w:r>
          </w:p>
        </w:tc>
      </w:tr>
      <w:tr w:rsidR="00BD705A" w14:paraId="5777DDAE" w14:textId="77777777" w:rsidTr="007D20CA">
        <w:trPr>
          <w:trHeight w:val="320"/>
        </w:trPr>
        <w:tc>
          <w:tcPr>
            <w:tcW w:w="1080" w:type="dxa"/>
            <w:tcBorders>
              <w:right w:val="single" w:sz="6" w:space="0" w:color="4F81BC"/>
            </w:tcBorders>
            <w:shd w:val="clear" w:color="auto" w:fill="A7BEDE"/>
          </w:tcPr>
          <w:p w14:paraId="492C7A85" w14:textId="3B123490" w:rsidR="00BD705A" w:rsidRDefault="000422DE" w:rsidP="00BD705A">
            <w:pPr>
              <w:pStyle w:val="TableParagraph"/>
              <w:rPr>
                <w:sz w:val="24"/>
              </w:rPr>
            </w:pPr>
            <w:r>
              <w:rPr>
                <w:sz w:val="24"/>
              </w:rPr>
              <w:t>11-</w:t>
            </w:r>
            <w:r w:rsidR="00BD705A">
              <w:rPr>
                <w:sz w:val="24"/>
              </w:rPr>
              <w:t>12</w:t>
            </w:r>
          </w:p>
        </w:tc>
        <w:tc>
          <w:tcPr>
            <w:tcW w:w="1080" w:type="dxa"/>
            <w:tcBorders>
              <w:left w:val="single" w:sz="6" w:space="0" w:color="4F81BC"/>
              <w:right w:val="single" w:sz="6" w:space="0" w:color="4F81BC"/>
            </w:tcBorders>
            <w:shd w:val="clear" w:color="auto" w:fill="A7BEDE"/>
          </w:tcPr>
          <w:p w14:paraId="4A650D6B" w14:textId="02BC5972" w:rsidR="00BD705A" w:rsidRPr="00CF7F19" w:rsidRDefault="000422DE" w:rsidP="00BD705A">
            <w:pPr>
              <w:pStyle w:val="TableParagraph"/>
              <w:rPr>
                <w:sz w:val="24"/>
              </w:rPr>
            </w:pPr>
            <w:r>
              <w:rPr>
                <w:sz w:val="24"/>
              </w:rPr>
              <w:t>4</w:t>
            </w:r>
          </w:p>
        </w:tc>
        <w:tc>
          <w:tcPr>
            <w:tcW w:w="1421" w:type="dxa"/>
            <w:tcBorders>
              <w:left w:val="single" w:sz="6" w:space="0" w:color="4F81BC"/>
              <w:right w:val="single" w:sz="6" w:space="0" w:color="4F81BC"/>
            </w:tcBorders>
            <w:shd w:val="clear" w:color="auto" w:fill="A7BEDE"/>
          </w:tcPr>
          <w:p w14:paraId="21C09831" w14:textId="77777777" w:rsidR="00BD705A" w:rsidRDefault="00BD705A" w:rsidP="00BD705A">
            <w:pPr>
              <w:pStyle w:val="TableParagraph"/>
              <w:rPr>
                <w:sz w:val="24"/>
              </w:rPr>
            </w:pPr>
          </w:p>
        </w:tc>
        <w:tc>
          <w:tcPr>
            <w:tcW w:w="2001" w:type="dxa"/>
            <w:tcBorders>
              <w:left w:val="single" w:sz="6" w:space="0" w:color="4F81BC"/>
              <w:right w:val="single" w:sz="6" w:space="0" w:color="4F81BC"/>
            </w:tcBorders>
            <w:shd w:val="clear" w:color="auto" w:fill="A7BEDE"/>
          </w:tcPr>
          <w:p w14:paraId="749B4CDD" w14:textId="42FA1D48" w:rsidR="00BD705A" w:rsidRPr="00BD705A" w:rsidRDefault="00BD705A" w:rsidP="00BD705A">
            <w:pPr>
              <w:pStyle w:val="TableParagraph"/>
              <w:rPr>
                <w:rFonts w:asciiTheme="majorBidi" w:hAnsiTheme="majorBidi" w:cstheme="majorBidi"/>
                <w:sz w:val="24"/>
                <w:szCs w:val="24"/>
              </w:rPr>
            </w:pPr>
            <w:r w:rsidRPr="00BD705A">
              <w:rPr>
                <w:rFonts w:asciiTheme="majorBidi" w:hAnsiTheme="majorBidi" w:cstheme="majorBidi"/>
                <w:sz w:val="24"/>
                <w:szCs w:val="24"/>
              </w:rPr>
              <w:t>Presentation</w:t>
            </w:r>
          </w:p>
        </w:tc>
        <w:tc>
          <w:tcPr>
            <w:tcW w:w="1801" w:type="dxa"/>
            <w:tcBorders>
              <w:left w:val="single" w:sz="6" w:space="0" w:color="4F81BC"/>
              <w:right w:val="single" w:sz="6" w:space="0" w:color="4F81BC"/>
            </w:tcBorders>
            <w:shd w:val="clear" w:color="auto" w:fill="A7BEDE"/>
          </w:tcPr>
          <w:p w14:paraId="04E0BBEA" w14:textId="1FD6F2C8" w:rsidR="00BD705A" w:rsidRPr="00925A71" w:rsidRDefault="00BD705A" w:rsidP="00BD705A">
            <w:pPr>
              <w:pStyle w:val="TableParagraph"/>
              <w:rPr>
                <w:szCs w:val="18"/>
              </w:rPr>
            </w:pPr>
            <w:r>
              <w:rPr>
                <w:szCs w:val="18"/>
              </w:rPr>
              <w:t>Group discussion</w:t>
            </w:r>
          </w:p>
        </w:tc>
        <w:tc>
          <w:tcPr>
            <w:tcW w:w="2341" w:type="dxa"/>
            <w:tcBorders>
              <w:left w:val="single" w:sz="6" w:space="0" w:color="4F81BC"/>
            </w:tcBorders>
            <w:shd w:val="clear" w:color="auto" w:fill="A7BEDE"/>
          </w:tcPr>
          <w:p w14:paraId="3C95BCC6" w14:textId="77777777" w:rsidR="00BD705A" w:rsidRDefault="00BD705A" w:rsidP="00BD705A">
            <w:pPr>
              <w:pStyle w:val="TableParagraph"/>
              <w:rPr>
                <w:sz w:val="24"/>
              </w:rPr>
            </w:pPr>
          </w:p>
        </w:tc>
      </w:tr>
      <w:tr w:rsidR="00BD705A" w14:paraId="7B3215B4" w14:textId="77777777" w:rsidTr="007D20CA">
        <w:trPr>
          <w:trHeight w:val="320"/>
        </w:trPr>
        <w:tc>
          <w:tcPr>
            <w:tcW w:w="1080" w:type="dxa"/>
            <w:tcBorders>
              <w:right w:val="single" w:sz="6" w:space="0" w:color="4F81BC"/>
            </w:tcBorders>
            <w:shd w:val="clear" w:color="auto" w:fill="A7BEDE"/>
          </w:tcPr>
          <w:p w14:paraId="0A257F13" w14:textId="3A31461F" w:rsidR="00BD705A" w:rsidRDefault="00BD705A" w:rsidP="00BD705A">
            <w:pPr>
              <w:pStyle w:val="TableParagraph"/>
              <w:rPr>
                <w:sz w:val="24"/>
              </w:rPr>
            </w:pPr>
            <w:r>
              <w:rPr>
                <w:sz w:val="24"/>
              </w:rPr>
              <w:t>13</w:t>
            </w:r>
          </w:p>
        </w:tc>
        <w:tc>
          <w:tcPr>
            <w:tcW w:w="1080" w:type="dxa"/>
            <w:tcBorders>
              <w:left w:val="single" w:sz="6" w:space="0" w:color="4F81BC"/>
              <w:right w:val="single" w:sz="6" w:space="0" w:color="4F81BC"/>
            </w:tcBorders>
            <w:shd w:val="clear" w:color="auto" w:fill="A7BEDE"/>
          </w:tcPr>
          <w:p w14:paraId="5B88BFCA" w14:textId="07A7A374" w:rsidR="00BD705A" w:rsidRPr="00CF7F19" w:rsidRDefault="00BD705A" w:rsidP="00BD705A">
            <w:pPr>
              <w:pStyle w:val="TableParagraph"/>
              <w:rPr>
                <w:sz w:val="24"/>
              </w:rPr>
            </w:pPr>
            <w:r>
              <w:rPr>
                <w:sz w:val="24"/>
              </w:rPr>
              <w:t>2</w:t>
            </w:r>
          </w:p>
        </w:tc>
        <w:tc>
          <w:tcPr>
            <w:tcW w:w="1421" w:type="dxa"/>
            <w:tcBorders>
              <w:left w:val="single" w:sz="6" w:space="0" w:color="4F81BC"/>
              <w:right w:val="single" w:sz="6" w:space="0" w:color="4F81BC"/>
            </w:tcBorders>
            <w:shd w:val="clear" w:color="auto" w:fill="A7BEDE"/>
          </w:tcPr>
          <w:p w14:paraId="28327D17" w14:textId="77777777" w:rsidR="00BD705A" w:rsidRDefault="00BD705A" w:rsidP="00BD705A">
            <w:pPr>
              <w:pStyle w:val="TableParagraph"/>
              <w:rPr>
                <w:sz w:val="24"/>
              </w:rPr>
            </w:pPr>
          </w:p>
        </w:tc>
        <w:tc>
          <w:tcPr>
            <w:tcW w:w="2001" w:type="dxa"/>
            <w:tcBorders>
              <w:left w:val="single" w:sz="6" w:space="0" w:color="4F81BC"/>
              <w:right w:val="single" w:sz="6" w:space="0" w:color="4F81BC"/>
            </w:tcBorders>
            <w:shd w:val="clear" w:color="auto" w:fill="A7BEDE"/>
          </w:tcPr>
          <w:p w14:paraId="554689FF" w14:textId="77777777" w:rsidR="00BD705A" w:rsidRPr="00BD705A" w:rsidRDefault="00BD705A" w:rsidP="00BD705A">
            <w:pPr>
              <w:spacing w:line="276" w:lineRule="auto"/>
              <w:rPr>
                <w:rFonts w:asciiTheme="majorBidi" w:hAnsiTheme="majorBidi" w:cstheme="majorBidi"/>
                <w:sz w:val="24"/>
                <w:szCs w:val="24"/>
              </w:rPr>
            </w:pPr>
          </w:p>
          <w:p w14:paraId="33F5AF47" w14:textId="0E28F0E7" w:rsidR="00BD705A" w:rsidRPr="00BD705A" w:rsidRDefault="00BD705A" w:rsidP="00BD705A">
            <w:pPr>
              <w:pStyle w:val="TableParagraph"/>
              <w:rPr>
                <w:rFonts w:asciiTheme="majorBidi" w:hAnsiTheme="majorBidi" w:cstheme="majorBidi"/>
                <w:sz w:val="24"/>
                <w:szCs w:val="24"/>
              </w:rPr>
            </w:pPr>
            <w:r w:rsidRPr="00BD705A">
              <w:rPr>
                <w:rFonts w:asciiTheme="majorBidi" w:hAnsiTheme="majorBidi" w:cstheme="majorBidi"/>
                <w:sz w:val="24"/>
                <w:szCs w:val="24"/>
              </w:rPr>
              <w:t>Igneous rocks</w:t>
            </w:r>
          </w:p>
        </w:tc>
        <w:tc>
          <w:tcPr>
            <w:tcW w:w="1801" w:type="dxa"/>
            <w:tcBorders>
              <w:left w:val="single" w:sz="6" w:space="0" w:color="4F81BC"/>
              <w:right w:val="single" w:sz="6" w:space="0" w:color="4F81BC"/>
            </w:tcBorders>
            <w:shd w:val="clear" w:color="auto" w:fill="A7BEDE"/>
          </w:tcPr>
          <w:p w14:paraId="7351FB0D" w14:textId="56E79736" w:rsidR="00BD705A" w:rsidRPr="00925A71" w:rsidRDefault="00BD705A" w:rsidP="00BD705A">
            <w:pPr>
              <w:pStyle w:val="TableParagraph"/>
              <w:rPr>
                <w:szCs w:val="18"/>
              </w:rPr>
            </w:pPr>
            <w:proofErr w:type="spellStart"/>
            <w:r w:rsidRPr="00925A71">
              <w:rPr>
                <w:szCs w:val="18"/>
              </w:rPr>
              <w:t>Lec</w:t>
            </w:r>
            <w:proofErr w:type="spellEnd"/>
            <w:r w:rsidRPr="00925A71">
              <w:rPr>
                <w:szCs w:val="18"/>
              </w:rPr>
              <w:t>. and videos</w:t>
            </w:r>
          </w:p>
        </w:tc>
        <w:tc>
          <w:tcPr>
            <w:tcW w:w="2341" w:type="dxa"/>
            <w:tcBorders>
              <w:left w:val="single" w:sz="6" w:space="0" w:color="4F81BC"/>
            </w:tcBorders>
            <w:shd w:val="clear" w:color="auto" w:fill="A7BEDE"/>
          </w:tcPr>
          <w:p w14:paraId="2B190DC5" w14:textId="7E9C4CA5" w:rsidR="00BD705A" w:rsidRDefault="00BD705A" w:rsidP="00BD705A">
            <w:pPr>
              <w:pStyle w:val="TableParagraph"/>
              <w:rPr>
                <w:sz w:val="24"/>
              </w:rPr>
            </w:pPr>
            <w:r>
              <w:rPr>
                <w:sz w:val="24"/>
              </w:rPr>
              <w:t>HW</w:t>
            </w:r>
          </w:p>
        </w:tc>
      </w:tr>
      <w:tr w:rsidR="00BD705A" w14:paraId="500F1284" w14:textId="77777777" w:rsidTr="007D20CA">
        <w:trPr>
          <w:trHeight w:val="320"/>
        </w:trPr>
        <w:tc>
          <w:tcPr>
            <w:tcW w:w="1080" w:type="dxa"/>
            <w:tcBorders>
              <w:right w:val="single" w:sz="6" w:space="0" w:color="4F81BC"/>
            </w:tcBorders>
            <w:shd w:val="clear" w:color="auto" w:fill="A7BEDE"/>
          </w:tcPr>
          <w:p w14:paraId="4B0A93B2" w14:textId="54421483" w:rsidR="00BD705A" w:rsidRDefault="00BD705A" w:rsidP="00BD705A">
            <w:pPr>
              <w:pStyle w:val="TableParagraph"/>
              <w:rPr>
                <w:sz w:val="24"/>
              </w:rPr>
            </w:pPr>
            <w:r>
              <w:rPr>
                <w:sz w:val="24"/>
              </w:rPr>
              <w:t>14</w:t>
            </w:r>
          </w:p>
        </w:tc>
        <w:tc>
          <w:tcPr>
            <w:tcW w:w="1080" w:type="dxa"/>
            <w:tcBorders>
              <w:left w:val="single" w:sz="6" w:space="0" w:color="4F81BC"/>
              <w:right w:val="single" w:sz="6" w:space="0" w:color="4F81BC"/>
            </w:tcBorders>
            <w:shd w:val="clear" w:color="auto" w:fill="A7BEDE"/>
          </w:tcPr>
          <w:p w14:paraId="6FD0FD9C" w14:textId="45365F93" w:rsidR="00BD705A" w:rsidRPr="00CF7F19" w:rsidRDefault="00BD705A" w:rsidP="00BD705A">
            <w:pPr>
              <w:pStyle w:val="TableParagraph"/>
              <w:rPr>
                <w:sz w:val="24"/>
              </w:rPr>
            </w:pPr>
            <w:r>
              <w:rPr>
                <w:sz w:val="24"/>
              </w:rPr>
              <w:t>2</w:t>
            </w:r>
          </w:p>
        </w:tc>
        <w:tc>
          <w:tcPr>
            <w:tcW w:w="1421" w:type="dxa"/>
            <w:tcBorders>
              <w:left w:val="single" w:sz="6" w:space="0" w:color="4F81BC"/>
              <w:right w:val="single" w:sz="6" w:space="0" w:color="4F81BC"/>
            </w:tcBorders>
            <w:shd w:val="clear" w:color="auto" w:fill="A7BEDE"/>
          </w:tcPr>
          <w:p w14:paraId="3F9E43BB" w14:textId="77777777" w:rsidR="00BD705A" w:rsidRDefault="00BD705A" w:rsidP="00BD705A">
            <w:pPr>
              <w:pStyle w:val="TableParagraph"/>
              <w:rPr>
                <w:sz w:val="24"/>
              </w:rPr>
            </w:pPr>
          </w:p>
        </w:tc>
        <w:tc>
          <w:tcPr>
            <w:tcW w:w="2001" w:type="dxa"/>
            <w:tcBorders>
              <w:left w:val="single" w:sz="6" w:space="0" w:color="4F81BC"/>
              <w:right w:val="single" w:sz="6" w:space="0" w:color="4F81BC"/>
            </w:tcBorders>
            <w:shd w:val="clear" w:color="auto" w:fill="A7BEDE"/>
          </w:tcPr>
          <w:p w14:paraId="359932BA" w14:textId="6A309FA5" w:rsidR="00BD705A" w:rsidRPr="00BD705A" w:rsidRDefault="00BD705A" w:rsidP="00BD705A">
            <w:pPr>
              <w:pStyle w:val="TableParagraph"/>
              <w:rPr>
                <w:rFonts w:asciiTheme="majorBidi" w:hAnsiTheme="majorBidi" w:cstheme="majorBidi"/>
                <w:sz w:val="24"/>
                <w:szCs w:val="24"/>
              </w:rPr>
            </w:pPr>
            <w:r w:rsidRPr="00BD705A">
              <w:rPr>
                <w:rFonts w:asciiTheme="majorBidi" w:hAnsiTheme="majorBidi" w:cstheme="majorBidi"/>
                <w:sz w:val="24"/>
                <w:szCs w:val="24"/>
              </w:rPr>
              <w:t>Sedimentary rocks</w:t>
            </w:r>
          </w:p>
        </w:tc>
        <w:tc>
          <w:tcPr>
            <w:tcW w:w="1801" w:type="dxa"/>
            <w:tcBorders>
              <w:left w:val="single" w:sz="6" w:space="0" w:color="4F81BC"/>
              <w:right w:val="single" w:sz="6" w:space="0" w:color="4F81BC"/>
            </w:tcBorders>
            <w:shd w:val="clear" w:color="auto" w:fill="A7BEDE"/>
          </w:tcPr>
          <w:p w14:paraId="513BE296" w14:textId="44774D0E" w:rsidR="00BD705A" w:rsidRPr="00925A71" w:rsidRDefault="00BD705A" w:rsidP="000422DE">
            <w:pPr>
              <w:pStyle w:val="TableParagraph"/>
              <w:rPr>
                <w:szCs w:val="18"/>
              </w:rPr>
            </w:pPr>
            <w:proofErr w:type="spellStart"/>
            <w:r w:rsidRPr="00925A71">
              <w:rPr>
                <w:szCs w:val="18"/>
              </w:rPr>
              <w:t>Lec</w:t>
            </w:r>
            <w:proofErr w:type="spellEnd"/>
            <w:r w:rsidRPr="00925A71">
              <w:rPr>
                <w:szCs w:val="18"/>
              </w:rPr>
              <w:t xml:space="preserve">. </w:t>
            </w:r>
          </w:p>
        </w:tc>
        <w:tc>
          <w:tcPr>
            <w:tcW w:w="2341" w:type="dxa"/>
            <w:tcBorders>
              <w:left w:val="single" w:sz="6" w:space="0" w:color="4F81BC"/>
            </w:tcBorders>
            <w:shd w:val="clear" w:color="auto" w:fill="A7BEDE"/>
          </w:tcPr>
          <w:p w14:paraId="0170663E" w14:textId="41DB1CFC" w:rsidR="00BD705A" w:rsidRDefault="00070BC1" w:rsidP="00BD705A">
            <w:pPr>
              <w:pStyle w:val="TableParagraph"/>
              <w:rPr>
                <w:sz w:val="24"/>
              </w:rPr>
            </w:pPr>
            <w:r w:rsidRPr="00070BC1">
              <w:rPr>
                <w:sz w:val="24"/>
                <w:szCs w:val="20"/>
              </w:rPr>
              <w:t>Students presentation</w:t>
            </w:r>
            <w:bookmarkStart w:id="0" w:name="_GoBack"/>
            <w:bookmarkEnd w:id="0"/>
          </w:p>
        </w:tc>
      </w:tr>
    </w:tbl>
    <w:p w14:paraId="69BFDA67" w14:textId="77777777" w:rsidR="00AD31D6" w:rsidRDefault="00AD31D6">
      <w:pPr>
        <w:rPr>
          <w:b/>
          <w:sz w:val="20"/>
        </w:rPr>
      </w:pPr>
    </w:p>
    <w:p w14:paraId="002A9749" w14:textId="77777777" w:rsidR="00AD31D6" w:rsidRDefault="00AD31D6">
      <w:pPr>
        <w:spacing w:before="5" w:after="1"/>
        <w:rPr>
          <w:b/>
          <w:sz w:val="29"/>
        </w:rPr>
      </w:pPr>
    </w:p>
    <w:tbl>
      <w:tblPr>
        <w:tblStyle w:val="TableNormal1"/>
        <w:tblW w:w="0" w:type="auto"/>
        <w:tblInd w:w="125"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7"/>
        <w:gridCol w:w="4316"/>
        <w:gridCol w:w="5692"/>
      </w:tblGrid>
      <w:tr w:rsidR="00AD31D6" w14:paraId="2F4BC0CE" w14:textId="77777777" w:rsidTr="00E6152E">
        <w:trPr>
          <w:trHeight w:val="479"/>
        </w:trPr>
        <w:tc>
          <w:tcPr>
            <w:tcW w:w="10015" w:type="dxa"/>
            <w:gridSpan w:val="3"/>
            <w:shd w:val="clear" w:color="auto" w:fill="A7BEDE"/>
          </w:tcPr>
          <w:p w14:paraId="7CFA7447" w14:textId="77777777" w:rsidR="00AD31D6" w:rsidRDefault="000E0F50">
            <w:pPr>
              <w:pStyle w:val="TableParagraph"/>
              <w:spacing w:before="79"/>
              <w:ind w:left="110"/>
              <w:rPr>
                <w:sz w:val="28"/>
              </w:rPr>
            </w:pPr>
            <w:r>
              <w:rPr>
                <w:color w:val="221F1F"/>
                <w:sz w:val="28"/>
              </w:rPr>
              <w:t>11. Infrastructure</w:t>
            </w:r>
          </w:p>
        </w:tc>
      </w:tr>
      <w:tr w:rsidR="008F4572" w14:paraId="2241E298" w14:textId="77777777" w:rsidTr="00E6152E">
        <w:trPr>
          <w:trHeight w:val="1343"/>
        </w:trPr>
        <w:tc>
          <w:tcPr>
            <w:tcW w:w="4323" w:type="dxa"/>
            <w:gridSpan w:val="2"/>
            <w:shd w:val="clear" w:color="auto" w:fill="D2DFED"/>
          </w:tcPr>
          <w:p w14:paraId="08306E30" w14:textId="77777777" w:rsidR="008F4572" w:rsidRDefault="008F4572" w:rsidP="008F4572">
            <w:pPr>
              <w:pStyle w:val="TableParagraph"/>
              <w:spacing w:before="5"/>
              <w:rPr>
                <w:b/>
                <w:sz w:val="31"/>
              </w:rPr>
            </w:pPr>
          </w:p>
          <w:p w14:paraId="44FFE8A0" w14:textId="77777777" w:rsidR="008F4572" w:rsidRDefault="008F4572" w:rsidP="008F4572">
            <w:pPr>
              <w:pStyle w:val="TableParagraph"/>
              <w:ind w:left="468"/>
              <w:rPr>
                <w:sz w:val="28"/>
              </w:rPr>
            </w:pPr>
            <w:r>
              <w:rPr>
                <w:color w:val="221F1F"/>
                <w:sz w:val="28"/>
              </w:rPr>
              <w:t>1. Books Required reading:</w:t>
            </w:r>
          </w:p>
        </w:tc>
        <w:tc>
          <w:tcPr>
            <w:tcW w:w="5692" w:type="dxa"/>
            <w:shd w:val="clear" w:color="auto" w:fill="A7BEDE"/>
          </w:tcPr>
          <w:p w14:paraId="64CA6C43" w14:textId="77777777" w:rsidR="008F4572" w:rsidRPr="008F4572" w:rsidRDefault="008F4572" w:rsidP="008F4572">
            <w:pPr>
              <w:pStyle w:val="Heading1"/>
              <w:shd w:val="clear" w:color="auto" w:fill="FFFFFF"/>
              <w:ind w:left="0"/>
              <w:rPr>
                <w:rFonts w:asciiTheme="majorBidi" w:hAnsiTheme="majorBidi" w:cstheme="majorBidi"/>
                <w:color w:val="1A1A1A"/>
                <w:sz w:val="24"/>
                <w:szCs w:val="24"/>
              </w:rPr>
            </w:pPr>
            <w:r w:rsidRPr="008F4572">
              <w:rPr>
                <w:rFonts w:asciiTheme="majorBidi" w:hAnsiTheme="majorBidi" w:cstheme="majorBidi"/>
                <w:color w:val="1A1A1A"/>
                <w:sz w:val="24"/>
                <w:szCs w:val="24"/>
              </w:rPr>
              <w:t>An Introduction to Geology</w:t>
            </w:r>
          </w:p>
          <w:p w14:paraId="530242F8" w14:textId="44A844AB" w:rsidR="008F4572" w:rsidRPr="008F4572" w:rsidRDefault="008F4572" w:rsidP="008F4572">
            <w:pPr>
              <w:tabs>
                <w:tab w:val="left" w:pos="1485"/>
              </w:tabs>
              <w:rPr>
                <w:rFonts w:asciiTheme="majorBidi" w:hAnsiTheme="majorBidi" w:cstheme="majorBidi"/>
                <w:sz w:val="24"/>
                <w:szCs w:val="24"/>
              </w:rPr>
            </w:pPr>
            <w:r w:rsidRPr="008F4572">
              <w:rPr>
                <w:rFonts w:asciiTheme="majorBidi" w:hAnsiTheme="majorBidi" w:cstheme="majorBidi"/>
                <w:color w:val="1A1A1A"/>
                <w:sz w:val="24"/>
                <w:szCs w:val="24"/>
              </w:rPr>
              <w:t xml:space="preserve">Chris Johnson, Matthew D. </w:t>
            </w:r>
            <w:proofErr w:type="spellStart"/>
            <w:r w:rsidRPr="008F4572">
              <w:rPr>
                <w:rFonts w:asciiTheme="majorBidi" w:hAnsiTheme="majorBidi" w:cstheme="majorBidi"/>
                <w:color w:val="1A1A1A"/>
                <w:sz w:val="24"/>
                <w:szCs w:val="24"/>
              </w:rPr>
              <w:t>Affolter</w:t>
            </w:r>
            <w:proofErr w:type="spellEnd"/>
            <w:r w:rsidRPr="008F4572">
              <w:rPr>
                <w:rFonts w:asciiTheme="majorBidi" w:hAnsiTheme="majorBidi" w:cstheme="majorBidi"/>
                <w:color w:val="1A1A1A"/>
                <w:sz w:val="24"/>
                <w:szCs w:val="24"/>
              </w:rPr>
              <w:t xml:space="preserve">, Paul </w:t>
            </w:r>
            <w:proofErr w:type="spellStart"/>
            <w:r w:rsidRPr="008F4572">
              <w:rPr>
                <w:rFonts w:asciiTheme="majorBidi" w:hAnsiTheme="majorBidi" w:cstheme="majorBidi"/>
                <w:color w:val="1A1A1A"/>
                <w:sz w:val="24"/>
                <w:szCs w:val="24"/>
              </w:rPr>
              <w:t>Inkenbrandt</w:t>
            </w:r>
            <w:proofErr w:type="spellEnd"/>
            <w:r w:rsidRPr="008F4572">
              <w:rPr>
                <w:rFonts w:asciiTheme="majorBidi" w:hAnsiTheme="majorBidi" w:cstheme="majorBidi"/>
                <w:color w:val="1A1A1A"/>
                <w:sz w:val="24"/>
                <w:szCs w:val="24"/>
              </w:rPr>
              <w:t>, Cam Mosher, 2017</w:t>
            </w:r>
          </w:p>
        </w:tc>
      </w:tr>
      <w:tr w:rsidR="008F4572" w14:paraId="7A14E55C" w14:textId="77777777" w:rsidTr="00E6152E">
        <w:trPr>
          <w:trHeight w:val="1247"/>
        </w:trPr>
        <w:tc>
          <w:tcPr>
            <w:tcW w:w="4323" w:type="dxa"/>
            <w:gridSpan w:val="2"/>
            <w:tcBorders>
              <w:right w:val="single" w:sz="6" w:space="0" w:color="4F81BC"/>
            </w:tcBorders>
            <w:shd w:val="clear" w:color="auto" w:fill="A7BEDE"/>
          </w:tcPr>
          <w:p w14:paraId="549EA747" w14:textId="77777777" w:rsidR="008F4572" w:rsidRDefault="008F4572" w:rsidP="008F4572">
            <w:pPr>
              <w:pStyle w:val="TableParagraph"/>
              <w:spacing w:before="3"/>
              <w:rPr>
                <w:b/>
                <w:sz w:val="40"/>
              </w:rPr>
            </w:pPr>
          </w:p>
          <w:p w14:paraId="65842243" w14:textId="77777777" w:rsidR="008F4572" w:rsidRDefault="008F4572" w:rsidP="008F4572">
            <w:pPr>
              <w:pStyle w:val="TableParagraph"/>
              <w:ind w:left="468"/>
              <w:rPr>
                <w:sz w:val="28"/>
              </w:rPr>
            </w:pPr>
            <w:r>
              <w:rPr>
                <w:color w:val="221F1F"/>
                <w:sz w:val="28"/>
              </w:rPr>
              <w:t>2. Main references (sources)</w:t>
            </w:r>
          </w:p>
        </w:tc>
        <w:tc>
          <w:tcPr>
            <w:tcW w:w="5692" w:type="dxa"/>
            <w:tcBorders>
              <w:left w:val="single" w:sz="6" w:space="0" w:color="4F81BC"/>
            </w:tcBorders>
            <w:shd w:val="clear" w:color="auto" w:fill="A7BEDE"/>
          </w:tcPr>
          <w:p w14:paraId="19234B85" w14:textId="0DDD37BF" w:rsidR="008F4572" w:rsidRPr="008F4572" w:rsidRDefault="008F4572" w:rsidP="008F4572">
            <w:pPr>
              <w:pStyle w:val="TableParagraph"/>
              <w:rPr>
                <w:rFonts w:asciiTheme="majorBidi" w:hAnsiTheme="majorBidi" w:cstheme="majorBidi"/>
                <w:sz w:val="24"/>
                <w:szCs w:val="24"/>
              </w:rPr>
            </w:pPr>
            <w:r w:rsidRPr="008F4572">
              <w:rPr>
                <w:rFonts w:asciiTheme="majorBidi" w:hAnsiTheme="majorBidi" w:cstheme="majorBidi"/>
                <w:color w:val="222222"/>
                <w:sz w:val="24"/>
                <w:szCs w:val="24"/>
                <w:shd w:val="clear" w:color="auto" w:fill="FFFFFF"/>
              </w:rPr>
              <w:t>Earle, S. (2015). </w:t>
            </w:r>
            <w:r w:rsidRPr="008F4572">
              <w:rPr>
                <w:rStyle w:val="Emphasis"/>
                <w:rFonts w:asciiTheme="majorBidi" w:hAnsiTheme="majorBidi" w:cstheme="majorBidi"/>
                <w:color w:val="222222"/>
                <w:sz w:val="24"/>
                <w:szCs w:val="24"/>
                <w:shd w:val="clear" w:color="auto" w:fill="FFFFFF"/>
              </w:rPr>
              <w:t>Physical Geology</w:t>
            </w:r>
            <w:r w:rsidRPr="008F4572">
              <w:rPr>
                <w:rFonts w:asciiTheme="majorBidi" w:hAnsiTheme="majorBidi" w:cstheme="majorBidi"/>
                <w:color w:val="222222"/>
                <w:sz w:val="24"/>
                <w:szCs w:val="24"/>
                <w:shd w:val="clear" w:color="auto" w:fill="FFFFFF"/>
              </w:rPr>
              <w:t xml:space="preserve">. Victoria, B.C.: </w:t>
            </w:r>
            <w:proofErr w:type="spellStart"/>
            <w:r w:rsidRPr="008F4572">
              <w:rPr>
                <w:rFonts w:asciiTheme="majorBidi" w:hAnsiTheme="majorBidi" w:cstheme="majorBidi"/>
                <w:color w:val="222222"/>
                <w:sz w:val="24"/>
                <w:szCs w:val="24"/>
                <w:shd w:val="clear" w:color="auto" w:fill="FFFFFF"/>
              </w:rPr>
              <w:t>BCcampus</w:t>
            </w:r>
            <w:proofErr w:type="spellEnd"/>
            <w:r w:rsidRPr="008F4572">
              <w:rPr>
                <w:rFonts w:asciiTheme="majorBidi" w:hAnsiTheme="majorBidi" w:cstheme="majorBidi"/>
                <w:color w:val="222222"/>
                <w:sz w:val="24"/>
                <w:szCs w:val="24"/>
                <w:shd w:val="clear" w:color="auto" w:fill="FFFFFF"/>
              </w:rPr>
              <w:t>.</w:t>
            </w:r>
          </w:p>
        </w:tc>
      </w:tr>
      <w:tr w:rsidR="008F4572" w14:paraId="1CB733CF" w14:textId="77777777" w:rsidTr="00E6152E">
        <w:trPr>
          <w:trHeight w:val="1247"/>
        </w:trPr>
        <w:tc>
          <w:tcPr>
            <w:tcW w:w="4323" w:type="dxa"/>
            <w:gridSpan w:val="2"/>
            <w:shd w:val="clear" w:color="auto" w:fill="D2DFED"/>
          </w:tcPr>
          <w:p w14:paraId="0EAFF588" w14:textId="77777777" w:rsidR="008F4572" w:rsidRDefault="008F4572" w:rsidP="008F4572">
            <w:pPr>
              <w:pStyle w:val="TableParagraph"/>
              <w:spacing w:before="142"/>
              <w:ind w:left="110" w:right="791"/>
              <w:rPr>
                <w:sz w:val="28"/>
              </w:rPr>
            </w:pPr>
            <w:r>
              <w:rPr>
                <w:color w:val="221F1F"/>
                <w:sz w:val="28"/>
              </w:rPr>
              <w:t>A- Recommended books and references (scientific journals, reports…).</w:t>
            </w:r>
          </w:p>
        </w:tc>
        <w:tc>
          <w:tcPr>
            <w:tcW w:w="5692" w:type="dxa"/>
            <w:shd w:val="clear" w:color="auto" w:fill="A7BEDE"/>
          </w:tcPr>
          <w:p w14:paraId="0F6B26AB" w14:textId="5B42CAF4" w:rsidR="008F4572" w:rsidRPr="008F4572" w:rsidRDefault="008F4572" w:rsidP="008F4572">
            <w:pPr>
              <w:pStyle w:val="TableParagraph"/>
              <w:rPr>
                <w:rFonts w:asciiTheme="majorBidi" w:hAnsiTheme="majorBidi" w:cstheme="majorBidi"/>
                <w:sz w:val="24"/>
                <w:szCs w:val="24"/>
              </w:rPr>
            </w:pPr>
            <w:r w:rsidRPr="008F4572">
              <w:rPr>
                <w:rFonts w:asciiTheme="majorBidi" w:eastAsia="Calibri" w:hAnsiTheme="majorBidi" w:cstheme="majorBidi"/>
                <w:color w:val="000000"/>
                <w:sz w:val="24"/>
                <w:szCs w:val="24"/>
                <w:lang w:bidi="ar-IQ"/>
              </w:rPr>
              <w:t>The journal of geology</w:t>
            </w:r>
          </w:p>
        </w:tc>
      </w:tr>
      <w:tr w:rsidR="00AD31D6" w14:paraId="62A7BA46" w14:textId="77777777" w:rsidTr="00E6152E">
        <w:trPr>
          <w:trHeight w:val="1247"/>
        </w:trPr>
        <w:tc>
          <w:tcPr>
            <w:tcW w:w="4323" w:type="dxa"/>
            <w:gridSpan w:val="2"/>
            <w:shd w:val="clear" w:color="auto" w:fill="D2DFED"/>
          </w:tcPr>
          <w:p w14:paraId="3B4B3CD4" w14:textId="77777777" w:rsidR="00AD31D6" w:rsidRDefault="00AD31D6">
            <w:pPr>
              <w:pStyle w:val="TableParagraph"/>
              <w:spacing w:before="3"/>
              <w:rPr>
                <w:b/>
                <w:sz w:val="26"/>
              </w:rPr>
            </w:pPr>
          </w:p>
          <w:p w14:paraId="5069666F" w14:textId="77777777" w:rsidR="00AD31D6" w:rsidRDefault="000E0F50">
            <w:pPr>
              <w:pStyle w:val="TableParagraph"/>
              <w:ind w:left="110" w:right="511"/>
              <w:rPr>
                <w:sz w:val="28"/>
              </w:rPr>
            </w:pPr>
            <w:r>
              <w:rPr>
                <w:color w:val="221F1F"/>
                <w:sz w:val="28"/>
              </w:rPr>
              <w:t>B-Electronic references, Internet sites…</w:t>
            </w:r>
          </w:p>
        </w:tc>
        <w:tc>
          <w:tcPr>
            <w:tcW w:w="5692" w:type="dxa"/>
            <w:shd w:val="clear" w:color="auto" w:fill="A7BEDE"/>
          </w:tcPr>
          <w:p w14:paraId="6F6991AE" w14:textId="77777777" w:rsidR="00E6152E" w:rsidRDefault="00E6152E" w:rsidP="00E6152E">
            <w:pPr>
              <w:shd w:val="clear" w:color="auto" w:fill="FFFFFF"/>
              <w:adjustRightInd w:val="0"/>
              <w:rPr>
                <w:rFonts w:ascii="Cambria" w:eastAsia="Calibri" w:hAnsi="Cambria"/>
                <w:color w:val="000000"/>
                <w:sz w:val="28"/>
                <w:szCs w:val="28"/>
                <w:lang w:bidi="ar-IQ"/>
              </w:rPr>
            </w:pPr>
            <w:r>
              <w:rPr>
                <w:rFonts w:ascii="Cambria" w:eastAsia="Calibri" w:hAnsi="Cambria"/>
                <w:color w:val="000000"/>
                <w:sz w:val="28"/>
                <w:szCs w:val="28"/>
                <w:lang w:bidi="ar-IQ"/>
              </w:rPr>
              <w:t>Elsevier</w:t>
            </w:r>
          </w:p>
          <w:p w14:paraId="768B8CDC" w14:textId="4006BAF2" w:rsidR="00AD31D6" w:rsidRDefault="00E6152E" w:rsidP="00E6152E">
            <w:pPr>
              <w:pStyle w:val="TableParagraph"/>
              <w:rPr>
                <w:sz w:val="28"/>
              </w:rPr>
            </w:pPr>
            <w:r>
              <w:rPr>
                <w:rFonts w:ascii="Cambria" w:eastAsia="Calibri" w:hAnsi="Cambria"/>
                <w:color w:val="000000"/>
                <w:sz w:val="28"/>
                <w:szCs w:val="28"/>
                <w:lang w:bidi="ar-IQ"/>
              </w:rPr>
              <w:t>Wikipedia</w:t>
            </w:r>
          </w:p>
        </w:tc>
      </w:tr>
      <w:tr w:rsidR="00AD31D6" w14:paraId="7A36C575" w14:textId="77777777" w:rsidTr="00E6152E">
        <w:trPr>
          <w:gridBefore w:val="1"/>
          <w:wBefore w:w="7" w:type="dxa"/>
          <w:trHeight w:val="416"/>
        </w:trPr>
        <w:tc>
          <w:tcPr>
            <w:tcW w:w="10008" w:type="dxa"/>
            <w:gridSpan w:val="2"/>
            <w:shd w:val="clear" w:color="auto" w:fill="A7BEDE"/>
          </w:tcPr>
          <w:p w14:paraId="57A1EE10" w14:textId="77777777" w:rsidR="00AD31D6" w:rsidRDefault="000E0F50">
            <w:pPr>
              <w:pStyle w:val="TableParagraph"/>
              <w:spacing w:before="47"/>
              <w:ind w:left="110"/>
              <w:rPr>
                <w:sz w:val="28"/>
              </w:rPr>
            </w:pPr>
            <w:r>
              <w:rPr>
                <w:color w:val="221F1F"/>
                <w:sz w:val="28"/>
              </w:rPr>
              <w:t>12. The development of the curriculum plan</w:t>
            </w:r>
          </w:p>
        </w:tc>
      </w:tr>
      <w:tr w:rsidR="00AD31D6" w14:paraId="5D87BF00" w14:textId="77777777" w:rsidTr="00E6152E">
        <w:trPr>
          <w:gridBefore w:val="1"/>
          <w:wBefore w:w="7" w:type="dxa"/>
          <w:trHeight w:val="474"/>
        </w:trPr>
        <w:tc>
          <w:tcPr>
            <w:tcW w:w="10008" w:type="dxa"/>
            <w:gridSpan w:val="2"/>
            <w:shd w:val="clear" w:color="auto" w:fill="A7BEDE"/>
          </w:tcPr>
          <w:p w14:paraId="22421E0E" w14:textId="7D633449" w:rsidR="00AD31D6" w:rsidRDefault="00655145" w:rsidP="00655145">
            <w:pPr>
              <w:pStyle w:val="TableParagraph"/>
              <w:rPr>
                <w:sz w:val="28"/>
              </w:rPr>
            </w:pPr>
            <w:r w:rsidRPr="00655145">
              <w:rPr>
                <w:sz w:val="28"/>
              </w:rPr>
              <w:lastRenderedPageBreak/>
              <w:t xml:space="preserve">Developing the </w:t>
            </w:r>
            <w:r>
              <w:rPr>
                <w:sz w:val="28"/>
              </w:rPr>
              <w:t>curriculum</w:t>
            </w:r>
            <w:r w:rsidRPr="00655145">
              <w:rPr>
                <w:sz w:val="28"/>
              </w:rPr>
              <w:t xml:space="preserve"> by keeping abreast of the latest developments in terms of published books and periodicals, in addition to adopting some illustrated scientific reports that may be useful and facilitate the process of understanding the scientific material.</w:t>
            </w:r>
          </w:p>
        </w:tc>
      </w:tr>
    </w:tbl>
    <w:p w14:paraId="3BB73A84" w14:textId="77777777" w:rsidR="00AD31D6" w:rsidRDefault="00AD31D6">
      <w:pPr>
        <w:rPr>
          <w:sz w:val="28"/>
        </w:rPr>
        <w:sectPr w:rsidR="00AD31D6">
          <w:pgSz w:w="11910" w:h="16840"/>
          <w:pgMar w:top="1500" w:right="860" w:bottom="280" w:left="780" w:header="720" w:footer="720" w:gutter="0"/>
          <w:cols w:space="720"/>
        </w:sectPr>
      </w:pPr>
    </w:p>
    <w:tbl>
      <w:tblPr>
        <w:tblStyle w:val="TableNormal1"/>
        <w:tblW w:w="0" w:type="auto"/>
        <w:tblInd w:w="418"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9722"/>
      </w:tblGrid>
      <w:tr w:rsidR="00AD31D6" w14:paraId="3D803A13" w14:textId="77777777">
        <w:trPr>
          <w:trHeight w:val="1031"/>
        </w:trPr>
        <w:tc>
          <w:tcPr>
            <w:tcW w:w="9722" w:type="dxa"/>
            <w:shd w:val="clear" w:color="auto" w:fill="A7BEDE"/>
          </w:tcPr>
          <w:p w14:paraId="7F4CB9C8" w14:textId="77777777" w:rsidR="00AD31D6" w:rsidRDefault="00AD31D6">
            <w:pPr>
              <w:pStyle w:val="TableParagraph"/>
              <w:rPr>
                <w:sz w:val="2"/>
              </w:rPr>
            </w:pPr>
          </w:p>
        </w:tc>
      </w:tr>
    </w:tbl>
    <w:p w14:paraId="7B40ADA9" w14:textId="77777777" w:rsidR="000E0F50" w:rsidRDefault="000E0F50"/>
    <w:sectPr w:rsidR="000E0F50">
      <w:pgSz w:w="11910" w:h="16840"/>
      <w:pgMar w:top="980" w:right="86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ncery Uralic">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A5DBA"/>
    <w:multiLevelType w:val="hybridMultilevel"/>
    <w:tmpl w:val="23AE2658"/>
    <w:lvl w:ilvl="0" w:tplc="FAF631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1D6"/>
    <w:rsid w:val="000422DE"/>
    <w:rsid w:val="00070BC1"/>
    <w:rsid w:val="000E0F50"/>
    <w:rsid w:val="003F18A1"/>
    <w:rsid w:val="00655145"/>
    <w:rsid w:val="006B5F12"/>
    <w:rsid w:val="00761657"/>
    <w:rsid w:val="007D20CA"/>
    <w:rsid w:val="007D44EF"/>
    <w:rsid w:val="00822FB0"/>
    <w:rsid w:val="008F4572"/>
    <w:rsid w:val="00AD31D6"/>
    <w:rsid w:val="00B95042"/>
    <w:rsid w:val="00BD705A"/>
    <w:rsid w:val="00DB5E12"/>
    <w:rsid w:val="00E6152E"/>
    <w:rsid w:val="00EF7F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E5E1"/>
  <w15:docId w15:val="{732D3D4D-5EBF-2549-AF30-55BE70C1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6"/>
      <w:ind w:left="186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Chancery Uralic" w:eastAsia="Chancery Uralic" w:hAnsi="Chancery Uralic" w:cs="Chancery Uralic"/>
      <w:i/>
      <w:sz w:val="32"/>
      <w:szCs w:val="32"/>
    </w:rPr>
  </w:style>
  <w:style w:type="paragraph" w:styleId="Title">
    <w:name w:val="Title"/>
    <w:basedOn w:val="Normal"/>
    <w:uiPriority w:val="1"/>
    <w:qFormat/>
    <w:pPr>
      <w:spacing w:before="221"/>
      <w:ind w:left="5169" w:right="1482" w:hanging="2963"/>
    </w:pPr>
    <w:rPr>
      <w:rFonts w:ascii="Chancery Uralic" w:eastAsia="Chancery Uralic" w:hAnsi="Chancery Uralic" w:cs="Chancery Uralic"/>
      <w:i/>
      <w:sz w:val="46"/>
      <w:szCs w:val="4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citation">
    <w:name w:val="citation"/>
    <w:basedOn w:val="Normal"/>
    <w:rsid w:val="00E6152E"/>
    <w:pPr>
      <w:widowControl/>
      <w:autoSpaceDE/>
      <w:autoSpaceDN/>
      <w:spacing w:before="100" w:beforeAutospacing="1" w:after="100" w:afterAutospacing="1"/>
    </w:pPr>
    <w:rPr>
      <w:sz w:val="24"/>
      <w:szCs w:val="24"/>
    </w:rPr>
  </w:style>
  <w:style w:type="paragraph" w:styleId="Header">
    <w:name w:val="header"/>
    <w:basedOn w:val="Normal"/>
    <w:link w:val="HeaderChar"/>
    <w:uiPriority w:val="99"/>
    <w:rsid w:val="00E6152E"/>
    <w:pPr>
      <w:widowControl/>
      <w:tabs>
        <w:tab w:val="center" w:pos="4153"/>
        <w:tab w:val="right" w:pos="8306"/>
      </w:tabs>
      <w:autoSpaceDE/>
      <w:autoSpaceDN/>
      <w:bidi/>
    </w:pPr>
    <w:rPr>
      <w:sz w:val="20"/>
      <w:szCs w:val="20"/>
      <w:lang w:val="x-none" w:eastAsia="x-none"/>
    </w:rPr>
  </w:style>
  <w:style w:type="character" w:customStyle="1" w:styleId="HeaderChar">
    <w:name w:val="Header Char"/>
    <w:basedOn w:val="DefaultParagraphFont"/>
    <w:link w:val="Header"/>
    <w:uiPriority w:val="99"/>
    <w:rsid w:val="00E6152E"/>
    <w:rPr>
      <w:rFonts w:ascii="Times New Roman" w:eastAsia="Times New Roman" w:hAnsi="Times New Roman" w:cs="Times New Roman"/>
      <w:sz w:val="20"/>
      <w:szCs w:val="20"/>
      <w:lang w:val="x-none" w:eastAsia="x-none"/>
    </w:rPr>
  </w:style>
  <w:style w:type="character" w:styleId="Emphasis">
    <w:name w:val="Emphasis"/>
    <w:uiPriority w:val="20"/>
    <w:qFormat/>
    <w:rsid w:val="008F45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وزارة التعليم العالي والبـحث العلمي</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user</cp:lastModifiedBy>
  <cp:revision>9</cp:revision>
  <dcterms:created xsi:type="dcterms:W3CDTF">2022-01-12T14:29:00Z</dcterms:created>
  <dcterms:modified xsi:type="dcterms:W3CDTF">2022-10-16T16:58:00Z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Microsoft® Word 2016</vt:lpwstr>
  </property>
  <property fmtid="{D5CDD505-2E9C-101B-9397-08002B2CF9AE}" pid="4" name="LastSaved">
    <vt:filetime>2021-02-03T00:00:00Z</vt:filetime>
  </property>
</Properties>
</file>